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F4E7" w14:textId="77777777" w:rsidR="00F710EF" w:rsidRPr="00316EDB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WARUNKI PRZETARGU I AUKCJI</w:t>
      </w:r>
    </w:p>
    <w:p w14:paraId="31CEFBFD" w14:textId="42CE9E19" w:rsidR="005D1C74" w:rsidRPr="00316EDB" w:rsidRDefault="001038C4" w:rsidP="005D1C74">
      <w:pPr>
        <w:jc w:val="center"/>
        <w:rPr>
          <w:rFonts w:ascii="Times New Roman" w:hAnsi="Times New Roman" w:cs="Times New Roman"/>
          <w:b/>
        </w:rPr>
      </w:pPr>
      <w:r w:rsidRPr="00316EDB">
        <w:rPr>
          <w:rFonts w:ascii="Times New Roman" w:hAnsi="Times New Roman" w:cs="Times New Roman"/>
          <w:b/>
        </w:rPr>
        <w:t xml:space="preserve">na </w:t>
      </w:r>
      <w:r w:rsidR="00EF4E8B" w:rsidRPr="00316EDB">
        <w:rPr>
          <w:rFonts w:ascii="Times New Roman" w:hAnsi="Times New Roman" w:cs="Times New Roman"/>
          <w:b/>
        </w:rPr>
        <w:t xml:space="preserve">sprzedaż </w:t>
      </w:r>
      <w:r w:rsidR="00827C09" w:rsidRPr="00316EDB">
        <w:rPr>
          <w:rFonts w:ascii="Times New Roman" w:hAnsi="Times New Roman" w:cs="Times New Roman"/>
          <w:b/>
        </w:rPr>
        <w:t xml:space="preserve">udziału w wysokości ½ w </w:t>
      </w:r>
      <w:r w:rsidR="00FB636D" w:rsidRPr="00316EDB">
        <w:rPr>
          <w:rFonts w:ascii="Times New Roman" w:hAnsi="Times New Roman" w:cs="Times New Roman"/>
          <w:b/>
        </w:rPr>
        <w:t>prawie własności</w:t>
      </w:r>
      <w:r w:rsidR="00934C4C" w:rsidRPr="00316EDB">
        <w:rPr>
          <w:rFonts w:ascii="Times New Roman" w:hAnsi="Times New Roman" w:cs="Times New Roman"/>
          <w:b/>
        </w:rPr>
        <w:t xml:space="preserve"> nieruchomości </w:t>
      </w:r>
      <w:r w:rsidR="00EF4E8B" w:rsidRPr="00316EDB">
        <w:rPr>
          <w:rFonts w:ascii="Times New Roman" w:hAnsi="Times New Roman" w:cs="Times New Roman"/>
          <w:b/>
        </w:rPr>
        <w:t xml:space="preserve">  lokal</w:t>
      </w:r>
      <w:r w:rsidR="00934C4C" w:rsidRPr="00316EDB">
        <w:rPr>
          <w:rFonts w:ascii="Times New Roman" w:hAnsi="Times New Roman" w:cs="Times New Roman"/>
          <w:b/>
        </w:rPr>
        <w:t>owej</w:t>
      </w:r>
      <w:r w:rsidR="00EF4E8B" w:rsidRPr="00316EDB">
        <w:rPr>
          <w:rFonts w:ascii="Times New Roman" w:hAnsi="Times New Roman" w:cs="Times New Roman"/>
          <w:b/>
        </w:rPr>
        <w:t xml:space="preserve"> mieszkalne</w:t>
      </w:r>
      <w:r w:rsidR="00EB2E30" w:rsidRPr="00316EDB">
        <w:rPr>
          <w:rFonts w:ascii="Times New Roman" w:hAnsi="Times New Roman" w:cs="Times New Roman"/>
          <w:b/>
        </w:rPr>
        <w:t>j</w:t>
      </w:r>
      <w:r w:rsidR="00EF4E8B" w:rsidRPr="00316EDB">
        <w:rPr>
          <w:rFonts w:ascii="Times New Roman" w:hAnsi="Times New Roman" w:cs="Times New Roman"/>
          <w:b/>
        </w:rPr>
        <w:t xml:space="preserve"> nr </w:t>
      </w:r>
      <w:r w:rsidR="00827C09" w:rsidRPr="00316EDB">
        <w:rPr>
          <w:rFonts w:ascii="Times New Roman" w:hAnsi="Times New Roman" w:cs="Times New Roman"/>
          <w:b/>
        </w:rPr>
        <w:t>3 w Żarskiej Wsi nr 57F</w:t>
      </w:r>
      <w:r w:rsidR="00FF6198" w:rsidRPr="00316EDB">
        <w:rPr>
          <w:rFonts w:ascii="Times New Roman" w:hAnsi="Times New Roman" w:cs="Times New Roman"/>
          <w:b/>
        </w:rPr>
        <w:t xml:space="preserve"> </w:t>
      </w:r>
    </w:p>
    <w:p w14:paraId="6CA5E9FB" w14:textId="77777777" w:rsidR="00D70505" w:rsidRPr="00316EDB" w:rsidRDefault="00D70505" w:rsidP="00D70505">
      <w:pPr>
        <w:jc w:val="center"/>
        <w:rPr>
          <w:rFonts w:ascii="Times New Roman" w:hAnsi="Times New Roman" w:cs="Times New Roman"/>
          <w:b/>
        </w:rPr>
      </w:pPr>
    </w:p>
    <w:p w14:paraId="340E308E" w14:textId="77777777" w:rsidR="00F710EF" w:rsidRPr="00316EDB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§1</w:t>
      </w:r>
    </w:p>
    <w:p w14:paraId="1F69807E" w14:textId="77777777" w:rsidR="00F710EF" w:rsidRPr="00316EDB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Przedmiot przetargu</w:t>
      </w:r>
    </w:p>
    <w:p w14:paraId="373EB92B" w14:textId="5A1E6D9D" w:rsidR="00F710EF" w:rsidRPr="00316EDB" w:rsidRDefault="00F710EF" w:rsidP="008D7A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Przed</w:t>
      </w:r>
      <w:r w:rsidR="00D70505" w:rsidRPr="00316EDB">
        <w:rPr>
          <w:rFonts w:ascii="Times New Roman" w:hAnsi="Times New Roman" w:cs="Times New Roman"/>
        </w:rPr>
        <w:t>miotem przetargu</w:t>
      </w:r>
      <w:r w:rsidR="003052BC" w:rsidRPr="00316EDB">
        <w:rPr>
          <w:rFonts w:ascii="Times New Roman" w:hAnsi="Times New Roman" w:cs="Times New Roman"/>
        </w:rPr>
        <w:t>/</w:t>
      </w:r>
      <w:r w:rsidR="00934C4C" w:rsidRPr="00316EDB">
        <w:rPr>
          <w:rFonts w:ascii="Times New Roman" w:hAnsi="Times New Roman" w:cs="Times New Roman"/>
        </w:rPr>
        <w:t>aukcji j</w:t>
      </w:r>
      <w:r w:rsidR="00EF4E8B" w:rsidRPr="00316EDB">
        <w:rPr>
          <w:rFonts w:ascii="Times New Roman" w:hAnsi="Times New Roman" w:cs="Times New Roman"/>
        </w:rPr>
        <w:t>est sprzedaż</w:t>
      </w:r>
      <w:r w:rsidR="00934C4C" w:rsidRPr="00316EDB">
        <w:rPr>
          <w:rFonts w:ascii="Times New Roman" w:hAnsi="Times New Roman" w:cs="Times New Roman"/>
        </w:rPr>
        <w:t xml:space="preserve"> </w:t>
      </w:r>
      <w:r w:rsidR="005D1C74" w:rsidRPr="00316EDB">
        <w:rPr>
          <w:rFonts w:ascii="Times New Roman" w:hAnsi="Times New Roman" w:cs="Times New Roman"/>
          <w:iCs/>
        </w:rPr>
        <w:t>wchodzące</w:t>
      </w:r>
      <w:r w:rsidR="00EF4E8B" w:rsidRPr="00316EDB">
        <w:rPr>
          <w:rFonts w:ascii="Times New Roman" w:hAnsi="Times New Roman" w:cs="Times New Roman"/>
          <w:iCs/>
        </w:rPr>
        <w:t xml:space="preserve">go </w:t>
      </w:r>
      <w:r w:rsidR="005D1C74" w:rsidRPr="00316EDB">
        <w:rPr>
          <w:rFonts w:ascii="Times New Roman" w:hAnsi="Times New Roman" w:cs="Times New Roman"/>
          <w:iCs/>
        </w:rPr>
        <w:t xml:space="preserve">w skład masy upadłości </w:t>
      </w:r>
      <w:r w:rsidR="00F66EF8" w:rsidRPr="00316EDB">
        <w:rPr>
          <w:rFonts w:ascii="Times New Roman" w:hAnsi="Times New Roman" w:cs="Times New Roman"/>
          <w:iCs/>
        </w:rPr>
        <w:fldChar w:fldCharType="begin"/>
      </w:r>
      <w:r w:rsidR="00F66EF8" w:rsidRPr="00316EDB">
        <w:rPr>
          <w:rFonts w:ascii="Times New Roman" w:hAnsi="Times New Roman" w:cs="Times New Roman"/>
          <w:iCs/>
        </w:rPr>
        <w:instrText xml:space="preserve"> MERGEFIELD "kogo" </w:instrText>
      </w:r>
      <w:r w:rsidR="00F66EF8" w:rsidRPr="00316EDB">
        <w:rPr>
          <w:rFonts w:ascii="Times New Roman" w:hAnsi="Times New Roman" w:cs="Times New Roman"/>
          <w:iCs/>
        </w:rPr>
        <w:fldChar w:fldCharType="separate"/>
      </w:r>
      <w:r w:rsidR="00DF0D28" w:rsidRPr="00947C93">
        <w:rPr>
          <w:rFonts w:ascii="Times New Roman" w:hAnsi="Times New Roman" w:cs="Times New Roman"/>
          <w:iCs/>
          <w:noProof/>
        </w:rPr>
        <w:t>Renaty Butra</w:t>
      </w:r>
      <w:r w:rsidR="00F66EF8" w:rsidRPr="00316EDB">
        <w:rPr>
          <w:rFonts w:ascii="Times New Roman" w:hAnsi="Times New Roman" w:cs="Times New Roman"/>
          <w:iCs/>
        </w:rPr>
        <w:fldChar w:fldCharType="end"/>
      </w:r>
      <w:r w:rsidR="008428E8" w:rsidRPr="00316EDB">
        <w:rPr>
          <w:rFonts w:ascii="Times New Roman" w:hAnsi="Times New Roman" w:cs="Times New Roman"/>
          <w:iCs/>
        </w:rPr>
        <w:t xml:space="preserve">, </w:t>
      </w:r>
      <w:r w:rsidR="008428E8" w:rsidRPr="00316EDB">
        <w:rPr>
          <w:rFonts w:ascii="Times New Roman" w:hAnsi="Times New Roman" w:cs="Times New Roman"/>
          <w:bCs/>
          <w:iCs/>
        </w:rPr>
        <w:t>ułamkowe</w:t>
      </w:r>
      <w:r w:rsidR="008428E8" w:rsidRPr="00316EDB">
        <w:rPr>
          <w:rFonts w:ascii="Times New Roman" w:hAnsi="Times New Roman" w:cs="Times New Roman"/>
          <w:bCs/>
          <w:iCs/>
        </w:rPr>
        <w:t xml:space="preserve"> prawo własności w wysokości 1/</w:t>
      </w:r>
      <w:r w:rsidR="008428E8" w:rsidRPr="00316EDB">
        <w:rPr>
          <w:rFonts w:ascii="Times New Roman" w:hAnsi="Times New Roman" w:cs="Times New Roman"/>
          <w:bCs/>
          <w:iCs/>
        </w:rPr>
        <w:t>2 w</w:t>
      </w:r>
      <w:r w:rsidR="008428E8" w:rsidRPr="00316EDB">
        <w:rPr>
          <w:rFonts w:ascii="Times New Roman" w:hAnsi="Times New Roman" w:cs="Times New Roman"/>
          <w:bCs/>
          <w:iCs/>
        </w:rPr>
        <w:t xml:space="preserve"> nieruchomości lokalowej nr 3 w budynku w Żarskiej Wsi nr 57F gm. Zgorzelec. Jest to lokal mieszkalny o powierzchni 67 m</w:t>
      </w:r>
      <w:r w:rsidR="008428E8" w:rsidRPr="00316EDB">
        <w:rPr>
          <w:rFonts w:ascii="Times New Roman" w:hAnsi="Times New Roman" w:cs="Times New Roman"/>
          <w:bCs/>
          <w:iCs/>
        </w:rPr>
        <w:t>2.</w:t>
      </w:r>
      <w:r w:rsidR="008428E8" w:rsidRPr="00316EDB">
        <w:rPr>
          <w:rFonts w:ascii="Times New Roman" w:hAnsi="Times New Roman" w:cs="Times New Roman"/>
          <w:bCs/>
          <w:iCs/>
        </w:rPr>
        <w:t xml:space="preserve"> Lokal położony jest na pierwszym piętrze budynku i składa się z trzech pokoi, kuchni, łazienki, WC, przedpokoju oraz balkonu. Dla lokalu mieszkalnego prowadzona jest księga wieczysta JG1Z/00016304/7. Budynek, w którym znajduje się lokal, posadowiony jest na działce gruntu nr 538, dla której prowadzona jest księga wieczysta JG1Z/00016067/3.  Udział lokalu w części wspólnej tej nieruchomości wynosi 700/10000. W ramach udziału w części wspólnej właściciel lokalu użytkuje piwnice o typowej powierzchni użytkowej</w:t>
      </w:r>
      <w:r w:rsidRPr="00316EDB">
        <w:rPr>
          <w:rFonts w:ascii="Times New Roman" w:hAnsi="Times New Roman" w:cs="Times New Roman"/>
        </w:rPr>
        <w:t xml:space="preserve"> </w:t>
      </w:r>
      <w:r w:rsidR="00BD63A7" w:rsidRPr="00316EDB">
        <w:rPr>
          <w:rFonts w:ascii="Times New Roman" w:hAnsi="Times New Roman" w:cs="Times New Roman"/>
        </w:rPr>
        <w:t>Dla nieruchomości sporządzono o</w:t>
      </w:r>
      <w:r w:rsidRPr="00316EDB">
        <w:rPr>
          <w:rFonts w:ascii="Times New Roman" w:hAnsi="Times New Roman" w:cs="Times New Roman"/>
        </w:rPr>
        <w:t>pis i oszacowanie</w:t>
      </w:r>
      <w:r w:rsidR="00EF4E8B" w:rsidRPr="00316EDB">
        <w:rPr>
          <w:rFonts w:ascii="Times New Roman" w:hAnsi="Times New Roman" w:cs="Times New Roman"/>
        </w:rPr>
        <w:t xml:space="preserve"> z dnia </w:t>
      </w:r>
      <w:r w:rsidR="008428E8" w:rsidRPr="00316EDB">
        <w:rPr>
          <w:rFonts w:ascii="Times New Roman" w:hAnsi="Times New Roman" w:cs="Times New Roman"/>
        </w:rPr>
        <w:t>19 lutego 2024</w:t>
      </w:r>
      <w:r w:rsidR="00765CF6" w:rsidRPr="00316EDB">
        <w:rPr>
          <w:rFonts w:ascii="Times New Roman" w:hAnsi="Times New Roman" w:cs="Times New Roman"/>
        </w:rPr>
        <w:t xml:space="preserve"> </w:t>
      </w:r>
      <w:r w:rsidR="00EF4E8B" w:rsidRPr="00316EDB">
        <w:rPr>
          <w:rFonts w:ascii="Times New Roman" w:hAnsi="Times New Roman" w:cs="Times New Roman"/>
        </w:rPr>
        <w:t xml:space="preserve">r. </w:t>
      </w:r>
      <w:r w:rsidRPr="00316EDB">
        <w:rPr>
          <w:rFonts w:ascii="Times New Roman" w:hAnsi="Times New Roman" w:cs="Times New Roman"/>
        </w:rPr>
        <w:t xml:space="preserve">  przez rzeczoznawcę majątkowego </w:t>
      </w:r>
      <w:r w:rsidR="008428E8" w:rsidRPr="00316EDB">
        <w:rPr>
          <w:rFonts w:ascii="Times New Roman" w:hAnsi="Times New Roman" w:cs="Times New Roman"/>
        </w:rPr>
        <w:t xml:space="preserve">Radosława </w:t>
      </w:r>
      <w:r w:rsidR="00FB636D" w:rsidRPr="00316EDB">
        <w:rPr>
          <w:rFonts w:ascii="Times New Roman" w:hAnsi="Times New Roman" w:cs="Times New Roman"/>
        </w:rPr>
        <w:t>Klasę uprawnienia</w:t>
      </w:r>
      <w:r w:rsidR="00934C4C" w:rsidRPr="00316EDB">
        <w:rPr>
          <w:rFonts w:ascii="Times New Roman" w:hAnsi="Times New Roman" w:cs="Times New Roman"/>
        </w:rPr>
        <w:t xml:space="preserve"> nr </w:t>
      </w:r>
      <w:r w:rsidR="008428E8" w:rsidRPr="00316EDB">
        <w:rPr>
          <w:rFonts w:ascii="Times New Roman" w:hAnsi="Times New Roman" w:cs="Times New Roman"/>
        </w:rPr>
        <w:t>5889</w:t>
      </w:r>
      <w:r w:rsidR="00BD63A7" w:rsidRPr="00316EDB">
        <w:rPr>
          <w:rFonts w:ascii="Times New Roman" w:hAnsi="Times New Roman" w:cs="Times New Roman"/>
        </w:rPr>
        <w:t xml:space="preserve">, określające wartość rynkową </w:t>
      </w:r>
      <w:r w:rsidR="008428E8" w:rsidRPr="00316EDB">
        <w:rPr>
          <w:rFonts w:ascii="Times New Roman" w:hAnsi="Times New Roman" w:cs="Times New Roman"/>
        </w:rPr>
        <w:t xml:space="preserve">„całej” </w:t>
      </w:r>
      <w:r w:rsidR="00BD63A7" w:rsidRPr="00316EDB">
        <w:rPr>
          <w:rFonts w:ascii="Times New Roman" w:hAnsi="Times New Roman" w:cs="Times New Roman"/>
        </w:rPr>
        <w:t xml:space="preserve">nieruchomości na kwotę </w:t>
      </w:r>
      <w:r w:rsidR="008428E8" w:rsidRPr="00316EDB">
        <w:rPr>
          <w:rFonts w:ascii="Times New Roman" w:hAnsi="Times New Roman" w:cs="Times New Roman"/>
        </w:rPr>
        <w:t>254 000,-</w:t>
      </w:r>
      <w:r w:rsidR="00BD63A7" w:rsidRPr="00316EDB">
        <w:rPr>
          <w:rFonts w:ascii="Times New Roman" w:hAnsi="Times New Roman" w:cs="Times New Roman"/>
        </w:rPr>
        <w:t xml:space="preserve"> zł.</w:t>
      </w:r>
    </w:p>
    <w:p w14:paraId="7C526CE7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 2</w:t>
      </w:r>
    </w:p>
    <w:p w14:paraId="0128C24C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Podstawa prawna przetargu/aukcji</w:t>
      </w:r>
    </w:p>
    <w:p w14:paraId="13B29223" w14:textId="77777777" w:rsidR="007205CD" w:rsidRPr="00316EDB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9D08DB" w14:textId="719218D8" w:rsidR="00254EDB" w:rsidRPr="00316EDB" w:rsidRDefault="00254EDB" w:rsidP="003A0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Przetarg/aukcja jest przeprowadzany w ramach postępowania upadłościowego osoby fizycznej </w:t>
      </w:r>
      <w:r w:rsidR="003A0E75" w:rsidRPr="00316EDB">
        <w:rPr>
          <w:rFonts w:ascii="Times New Roman" w:hAnsi="Times New Roman" w:cs="Times New Roman"/>
        </w:rPr>
        <w:t>nieprowadzącej</w:t>
      </w:r>
      <w:r w:rsidRPr="00316EDB">
        <w:rPr>
          <w:rFonts w:ascii="Times New Roman" w:hAnsi="Times New Roman" w:cs="Times New Roman"/>
        </w:rPr>
        <w:t xml:space="preserve"> działalności gospodarczej</w:t>
      </w:r>
      <w:r w:rsidR="003A0E75" w:rsidRPr="00316EDB">
        <w:rPr>
          <w:rFonts w:ascii="Times New Roman" w:hAnsi="Times New Roman" w:cs="Times New Roman"/>
        </w:rPr>
        <w:t>,</w:t>
      </w:r>
      <w:r w:rsidRPr="00316EDB">
        <w:rPr>
          <w:rFonts w:ascii="Times New Roman" w:hAnsi="Times New Roman" w:cs="Times New Roman"/>
        </w:rPr>
        <w:t xml:space="preserve"> </w:t>
      </w:r>
      <w:r w:rsidR="003A0E75" w:rsidRPr="00316EDB">
        <w:rPr>
          <w:rFonts w:ascii="Times New Roman" w:hAnsi="Times New Roman" w:cs="Times New Roman"/>
        </w:rPr>
        <w:t xml:space="preserve">toczącego się przed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"Sąd"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DF0D28" w:rsidRPr="00947C93">
        <w:rPr>
          <w:rFonts w:ascii="Times New Roman" w:hAnsi="Times New Roman" w:cs="Times New Roman"/>
          <w:noProof/>
        </w:rPr>
        <w:t>Sąd Rejonowy w Jeleniej Górze,  V Wydział Gospodarczy</w:t>
      </w:r>
      <w:r w:rsidR="007735EF" w:rsidRPr="00316EDB">
        <w:rPr>
          <w:rFonts w:ascii="Times New Roman" w:hAnsi="Times New Roman" w:cs="Times New Roman"/>
        </w:rPr>
        <w:fldChar w:fldCharType="end"/>
      </w:r>
      <w:r w:rsidR="003A0E75" w:rsidRPr="00316EDB">
        <w:rPr>
          <w:rFonts w:ascii="Times New Roman" w:hAnsi="Times New Roman" w:cs="Times New Roman"/>
        </w:rPr>
        <w:t xml:space="preserve"> sygnaturą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"sygn_Gup"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DF0D28" w:rsidRPr="00947C93">
        <w:rPr>
          <w:rFonts w:ascii="Times New Roman" w:hAnsi="Times New Roman" w:cs="Times New Roman"/>
          <w:noProof/>
        </w:rPr>
        <w:t>JG1J/GUp-s/197/2023</w:t>
      </w:r>
      <w:r w:rsidR="007735EF" w:rsidRPr="00316EDB">
        <w:rPr>
          <w:rFonts w:ascii="Times New Roman" w:hAnsi="Times New Roman" w:cs="Times New Roman"/>
        </w:rPr>
        <w:fldChar w:fldCharType="end"/>
      </w:r>
      <w:r w:rsidR="007735EF" w:rsidRPr="00316EDB">
        <w:rPr>
          <w:rFonts w:ascii="Times New Roman" w:hAnsi="Times New Roman" w:cs="Times New Roman"/>
        </w:rPr>
        <w:t xml:space="preserve"> </w:t>
      </w:r>
      <w:r w:rsidR="003A0E75" w:rsidRPr="00316EDB">
        <w:rPr>
          <w:rFonts w:ascii="Times New Roman" w:hAnsi="Times New Roman" w:cs="Times New Roman"/>
        </w:rPr>
        <w:t xml:space="preserve">w trybie art. 491 </w:t>
      </w:r>
      <w:r w:rsidR="003A0E75" w:rsidRPr="00316EDB">
        <w:rPr>
          <w:rFonts w:ascii="Times New Roman" w:hAnsi="Times New Roman" w:cs="Times New Roman"/>
          <w:vertAlign w:val="superscript"/>
        </w:rPr>
        <w:t xml:space="preserve">1 </w:t>
      </w:r>
      <w:r w:rsidR="003A0E75" w:rsidRPr="00316EDB">
        <w:rPr>
          <w:rFonts w:ascii="Times New Roman" w:hAnsi="Times New Roman" w:cs="Times New Roman"/>
        </w:rPr>
        <w:t>ust 1 prawa upadłościowego.</w:t>
      </w:r>
    </w:p>
    <w:p w14:paraId="57698B1E" w14:textId="4CA7704B" w:rsidR="003A0E75" w:rsidRPr="00316EDB" w:rsidRDefault="003A0E75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Przedmiot przetargu sprzedawany jest z wolnej ręki, na podstawie przepisów art. 491 </w:t>
      </w:r>
      <w:r w:rsidRPr="00316EDB">
        <w:rPr>
          <w:rFonts w:ascii="Times New Roman" w:hAnsi="Times New Roman" w:cs="Times New Roman"/>
          <w:vertAlign w:val="superscript"/>
        </w:rPr>
        <w:t>11</w:t>
      </w:r>
      <w:proofErr w:type="gramStart"/>
      <w:r w:rsidRPr="00316EDB">
        <w:rPr>
          <w:rFonts w:ascii="Times New Roman" w:hAnsi="Times New Roman" w:cs="Times New Roman"/>
          <w:vertAlign w:val="superscript"/>
        </w:rPr>
        <w:t>a</w:t>
      </w:r>
      <w:r w:rsidRPr="00316EDB">
        <w:rPr>
          <w:rFonts w:ascii="Times New Roman" w:hAnsi="Times New Roman" w:cs="Times New Roman"/>
        </w:rPr>
        <w:t xml:space="preserve">  ustawy</w:t>
      </w:r>
      <w:proofErr w:type="gramEnd"/>
      <w:r w:rsidRPr="00316EDB">
        <w:rPr>
          <w:rFonts w:ascii="Times New Roman" w:hAnsi="Times New Roman" w:cs="Times New Roman"/>
        </w:rPr>
        <w:t xml:space="preserve"> z dnia 28 lutego 2003 r prawo upadłościowe Dz.U. nr 60, </w:t>
      </w:r>
      <w:proofErr w:type="spellStart"/>
      <w:r w:rsidRPr="00316EDB">
        <w:rPr>
          <w:rFonts w:ascii="Times New Roman" w:hAnsi="Times New Roman" w:cs="Times New Roman"/>
        </w:rPr>
        <w:t>poz</w:t>
      </w:r>
      <w:proofErr w:type="spellEnd"/>
      <w:r w:rsidRPr="00316EDB">
        <w:rPr>
          <w:rFonts w:ascii="Times New Roman" w:hAnsi="Times New Roman" w:cs="Times New Roman"/>
        </w:rPr>
        <w:t xml:space="preserve"> 535 , tekst jednolity z </w:t>
      </w:r>
      <w:r w:rsidR="008428E8" w:rsidRPr="00316EDB">
        <w:rPr>
          <w:rFonts w:ascii="Times New Roman" w:hAnsi="Times New Roman" w:cs="Times New Roman"/>
        </w:rPr>
        <w:t>9 czerwca 2022r</w:t>
      </w:r>
      <w:r w:rsidRPr="00316EDB">
        <w:rPr>
          <w:rFonts w:ascii="Times New Roman" w:hAnsi="Times New Roman" w:cs="Times New Roman"/>
        </w:rPr>
        <w:t xml:space="preserve"> (Dz.U. z 202</w:t>
      </w:r>
      <w:r w:rsidR="008428E8" w:rsidRPr="00316EDB">
        <w:rPr>
          <w:rFonts w:ascii="Times New Roman" w:hAnsi="Times New Roman" w:cs="Times New Roman"/>
        </w:rPr>
        <w:t>2</w:t>
      </w:r>
      <w:r w:rsidRPr="00316EDB">
        <w:rPr>
          <w:rFonts w:ascii="Times New Roman" w:hAnsi="Times New Roman" w:cs="Times New Roman"/>
        </w:rPr>
        <w:t xml:space="preserve"> poz.</w:t>
      </w:r>
      <w:r w:rsidR="008428E8" w:rsidRPr="00316EDB">
        <w:rPr>
          <w:rFonts w:ascii="Times New Roman" w:hAnsi="Times New Roman" w:cs="Times New Roman"/>
        </w:rPr>
        <w:t>1520</w:t>
      </w:r>
      <w:r w:rsidRPr="00316EDB">
        <w:rPr>
          <w:rFonts w:ascii="Times New Roman" w:hAnsi="Times New Roman" w:cs="Times New Roman"/>
        </w:rPr>
        <w:t xml:space="preserve">) z </w:t>
      </w:r>
      <w:proofErr w:type="spellStart"/>
      <w:r w:rsidRPr="00316EDB">
        <w:rPr>
          <w:rFonts w:ascii="Times New Roman" w:hAnsi="Times New Roman" w:cs="Times New Roman"/>
        </w:rPr>
        <w:t>późn</w:t>
      </w:r>
      <w:proofErr w:type="spellEnd"/>
      <w:r w:rsidRPr="00316EDB">
        <w:rPr>
          <w:rFonts w:ascii="Times New Roman" w:hAnsi="Times New Roman" w:cs="Times New Roman"/>
        </w:rPr>
        <w:t>. zmianami.</w:t>
      </w:r>
    </w:p>
    <w:p w14:paraId="070AE00F" w14:textId="77777777" w:rsidR="00F710EF" w:rsidRPr="00316EDB" w:rsidRDefault="00F710EF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Do przetargu mogą przystąpić osoby fizyczne i prawne oraz jednostki organizacyjne</w:t>
      </w:r>
      <w:r w:rsidR="003A0E75" w:rsidRPr="00316EDB">
        <w:rPr>
          <w:rFonts w:ascii="Times New Roman" w:hAnsi="Times New Roman" w:cs="Times New Roman"/>
        </w:rPr>
        <w:t>.</w:t>
      </w:r>
    </w:p>
    <w:p w14:paraId="474250FA" w14:textId="77777777" w:rsidR="00F710EF" w:rsidRPr="00316EDB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nieposiadające osobowości prawnej utworzone zgodnie z przepisami prawa i którym odrębne</w:t>
      </w:r>
    </w:p>
    <w:p w14:paraId="56296322" w14:textId="77777777" w:rsidR="00F710EF" w:rsidRPr="00316EDB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przepisy przyznają zdolność prawną.</w:t>
      </w:r>
    </w:p>
    <w:p w14:paraId="0CCCE0CD" w14:textId="77777777" w:rsidR="00F710EF" w:rsidRPr="00316EDB" w:rsidRDefault="00F710EF" w:rsidP="007205C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 przetargu nie mogą uczestniczyć podmioty, które nie mogą nabyć rzeczy ani praw</w:t>
      </w:r>
    </w:p>
    <w:p w14:paraId="2AD8DCF5" w14:textId="77777777" w:rsidR="00F710EF" w:rsidRPr="00316EDB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pochodzących ze sprzedaży dokonanej w postępowaniu upadłościowym zgodnie z art. 157a ust. 2i 3 Prawa upadłościowego ani Upadły.</w:t>
      </w:r>
    </w:p>
    <w:p w14:paraId="5CA17D97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§3</w:t>
      </w:r>
    </w:p>
    <w:p w14:paraId="3A5BFAD9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Cena wywoławcza, ogłoszenie, oferty</w:t>
      </w:r>
    </w:p>
    <w:p w14:paraId="75B32D5F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E08DD8" w14:textId="00E28769" w:rsidR="00F710EF" w:rsidRPr="00316EDB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Cena wywoławcza</w:t>
      </w:r>
      <w:r w:rsidR="003A1562" w:rsidRPr="00316EDB">
        <w:rPr>
          <w:rFonts w:ascii="Times New Roman" w:hAnsi="Times New Roman" w:cs="Times New Roman"/>
        </w:rPr>
        <w:t xml:space="preserve"> przedmiotu przetargu wynosi </w:t>
      </w:r>
      <w:r w:rsidR="004B78EC" w:rsidRPr="00316EDB">
        <w:rPr>
          <w:rFonts w:ascii="Times New Roman" w:hAnsi="Times New Roman" w:cs="Times New Roman"/>
        </w:rPr>
        <w:t>92.250, -</w:t>
      </w:r>
      <w:r w:rsidR="004C073A" w:rsidRPr="00316EDB">
        <w:rPr>
          <w:rFonts w:ascii="Times New Roman" w:hAnsi="Times New Roman" w:cs="Times New Roman"/>
        </w:rPr>
        <w:t xml:space="preserve"> </w:t>
      </w:r>
      <w:r w:rsidR="00D5641E" w:rsidRPr="00316EDB">
        <w:rPr>
          <w:rFonts w:ascii="Times New Roman" w:hAnsi="Times New Roman" w:cs="Times New Roman"/>
        </w:rPr>
        <w:t>zł</w:t>
      </w:r>
      <w:r w:rsidRPr="00316EDB">
        <w:rPr>
          <w:rFonts w:ascii="Times New Roman" w:hAnsi="Times New Roman" w:cs="Times New Roman"/>
        </w:rPr>
        <w:t xml:space="preserve"> </w:t>
      </w:r>
      <w:r w:rsidR="007B6CEB">
        <w:rPr>
          <w:rFonts w:ascii="Times New Roman" w:hAnsi="Times New Roman" w:cs="Times New Roman"/>
        </w:rPr>
        <w:t xml:space="preserve"> </w:t>
      </w:r>
      <w:r w:rsidR="00CF64A6" w:rsidRPr="00316EDB">
        <w:rPr>
          <w:rFonts w:ascii="Times New Roman" w:hAnsi="Times New Roman" w:cs="Times New Roman"/>
        </w:rPr>
        <w:t xml:space="preserve"> </w:t>
      </w:r>
      <w:r w:rsidR="004C073A" w:rsidRPr="00316EDB">
        <w:rPr>
          <w:rFonts w:ascii="Times New Roman" w:hAnsi="Times New Roman" w:cs="Times New Roman"/>
        </w:rPr>
        <w:t>dziewięćdziesiąt dwa tysiące</w:t>
      </w:r>
      <w:r w:rsidR="007B6CEB">
        <w:rPr>
          <w:rFonts w:ascii="Times New Roman" w:hAnsi="Times New Roman" w:cs="Times New Roman"/>
        </w:rPr>
        <w:t xml:space="preserve"> dwieście pięćdziesiąt </w:t>
      </w:r>
      <w:r w:rsidR="007B6CEB" w:rsidRPr="00316EDB">
        <w:rPr>
          <w:rFonts w:ascii="Times New Roman" w:hAnsi="Times New Roman" w:cs="Times New Roman"/>
        </w:rPr>
        <w:t>złotych</w:t>
      </w:r>
      <w:r w:rsidR="004B78EC" w:rsidRPr="00316EDB">
        <w:rPr>
          <w:rFonts w:ascii="Times New Roman" w:hAnsi="Times New Roman" w:cs="Times New Roman"/>
        </w:rPr>
        <w:t>)</w:t>
      </w:r>
      <w:r w:rsidR="00BD63A7" w:rsidRPr="00316EDB">
        <w:rPr>
          <w:rFonts w:ascii="Times New Roman" w:hAnsi="Times New Roman" w:cs="Times New Roman"/>
        </w:rPr>
        <w:t>, tj. ¾ wartości oszacowania.</w:t>
      </w:r>
    </w:p>
    <w:p w14:paraId="42AE8CE2" w14:textId="211CEC09" w:rsidR="00F710EF" w:rsidRPr="00316EDB" w:rsidRDefault="00F710EF" w:rsidP="00AB77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7B6CEB">
        <w:rPr>
          <w:rFonts w:ascii="Times New Roman" w:hAnsi="Times New Roman" w:cs="Times New Roman"/>
        </w:rPr>
        <w:t xml:space="preserve"> </w:t>
      </w:r>
      <w:r w:rsidR="008724B5" w:rsidRPr="00316EDB">
        <w:rPr>
          <w:rFonts w:ascii="Times New Roman" w:hAnsi="Times New Roman" w:cs="Times New Roman"/>
        </w:rPr>
        <w:t xml:space="preserve"> na co </w:t>
      </w:r>
      <w:r w:rsidRPr="00316EDB">
        <w:rPr>
          <w:rFonts w:ascii="Times New Roman" w:hAnsi="Times New Roman" w:cs="Times New Roman"/>
        </w:rPr>
        <w:t xml:space="preserve">najmniej </w:t>
      </w:r>
      <w:r w:rsidR="005D762B" w:rsidRPr="00316EDB">
        <w:rPr>
          <w:rFonts w:ascii="Times New Roman" w:hAnsi="Times New Roman" w:cs="Times New Roman"/>
        </w:rPr>
        <w:t xml:space="preserve">trzech </w:t>
      </w:r>
      <w:r w:rsidR="00D5641E" w:rsidRPr="00316EDB">
        <w:rPr>
          <w:rFonts w:ascii="Times New Roman" w:hAnsi="Times New Roman" w:cs="Times New Roman"/>
        </w:rPr>
        <w:t>portalach internetowych</w:t>
      </w:r>
      <w:r w:rsidR="008724B5" w:rsidRPr="00316EDB">
        <w:rPr>
          <w:rFonts w:ascii="Times New Roman" w:hAnsi="Times New Roman" w:cs="Times New Roman"/>
        </w:rPr>
        <w:t xml:space="preserve"> na co </w:t>
      </w:r>
      <w:r w:rsidRPr="00316EDB">
        <w:rPr>
          <w:rFonts w:ascii="Times New Roman" w:hAnsi="Times New Roman" w:cs="Times New Roman"/>
        </w:rPr>
        <w:t>najmniej 2 tygodnie przed terminem składania ofert.</w:t>
      </w:r>
    </w:p>
    <w:p w14:paraId="3D5F85DB" w14:textId="4DC2EAC8" w:rsidR="00F710EF" w:rsidRPr="00316EDB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Oferty należy składać do </w:t>
      </w:r>
      <w:r w:rsidR="004C073A" w:rsidRPr="00316EDB">
        <w:rPr>
          <w:rFonts w:ascii="Times New Roman" w:hAnsi="Times New Roman" w:cs="Times New Roman"/>
        </w:rPr>
        <w:t>19-06-2024</w:t>
      </w:r>
      <w:r w:rsidRPr="00316EDB">
        <w:rPr>
          <w:rFonts w:ascii="Times New Roman" w:hAnsi="Times New Roman" w:cs="Times New Roman"/>
        </w:rPr>
        <w:t xml:space="preserve"> r. (włącznie) na adres</w:t>
      </w:r>
      <w:r w:rsidR="005D1C74" w:rsidRPr="00316EDB">
        <w:rPr>
          <w:rFonts w:ascii="Times New Roman" w:hAnsi="Times New Roman" w:cs="Times New Roman"/>
        </w:rPr>
        <w:t xml:space="preserve"> syndyk</w:t>
      </w:r>
      <w:r w:rsidR="007D33E9" w:rsidRPr="00316EDB">
        <w:rPr>
          <w:rFonts w:ascii="Times New Roman" w:hAnsi="Times New Roman" w:cs="Times New Roman"/>
        </w:rPr>
        <w:t>a</w:t>
      </w:r>
      <w:r w:rsidR="005D1C74" w:rsidRPr="00316EDB">
        <w:rPr>
          <w:rFonts w:ascii="Times New Roman" w:hAnsi="Times New Roman" w:cs="Times New Roman"/>
        </w:rPr>
        <w:t xml:space="preserve"> masy </w:t>
      </w:r>
      <w:r w:rsidR="00EB2E30" w:rsidRPr="00316EDB">
        <w:rPr>
          <w:rFonts w:ascii="Times New Roman" w:hAnsi="Times New Roman" w:cs="Times New Roman"/>
        </w:rPr>
        <w:t xml:space="preserve">upadłości; Syndyk </w:t>
      </w:r>
      <w:r w:rsidR="005D1C74" w:rsidRPr="00316EDB">
        <w:rPr>
          <w:rFonts w:ascii="Times New Roman" w:hAnsi="Times New Roman" w:cs="Times New Roman"/>
        </w:rPr>
        <w:t>Bogdan Malesa</w:t>
      </w:r>
      <w:r w:rsidR="00EB2E30" w:rsidRPr="00316EDB">
        <w:rPr>
          <w:rFonts w:ascii="Times New Roman" w:hAnsi="Times New Roman" w:cs="Times New Roman"/>
        </w:rPr>
        <w:t>,</w:t>
      </w:r>
      <w:r w:rsidR="005D1C74" w:rsidRPr="00316EDB">
        <w:rPr>
          <w:rFonts w:ascii="Times New Roman" w:hAnsi="Times New Roman" w:cs="Times New Roman"/>
        </w:rPr>
        <w:t xml:space="preserve"> ul. </w:t>
      </w:r>
      <w:r w:rsidR="004A6F3D" w:rsidRPr="00316EDB">
        <w:rPr>
          <w:rFonts w:ascii="Times New Roman" w:hAnsi="Times New Roman" w:cs="Times New Roman"/>
        </w:rPr>
        <w:t xml:space="preserve">Strachowskiego 20 lok </w:t>
      </w:r>
      <w:r w:rsidR="00254EDB" w:rsidRPr="00316EDB">
        <w:rPr>
          <w:rFonts w:ascii="Times New Roman" w:hAnsi="Times New Roman" w:cs="Times New Roman"/>
        </w:rPr>
        <w:t>12,</w:t>
      </w:r>
      <w:r w:rsidR="004A6F3D" w:rsidRPr="00316EDB">
        <w:rPr>
          <w:rFonts w:ascii="Times New Roman" w:hAnsi="Times New Roman" w:cs="Times New Roman"/>
        </w:rPr>
        <w:t xml:space="preserve"> 52-210 Wrocław.</w:t>
      </w:r>
    </w:p>
    <w:p w14:paraId="149EEE8A" w14:textId="6E0B5180" w:rsidR="00F710EF" w:rsidRPr="00316EDB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Oferta wraz z wymaganymi dokumentami powinna być umieszczona w zamkniętej kopercie, którą</w:t>
      </w:r>
      <w:r w:rsidR="00254EDB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należy umieścić w drugiej, większej kopercie. Każda z tych kopert powinna być zaadresowana do</w:t>
      </w:r>
      <w:r w:rsidR="00254EDB" w:rsidRPr="00316EDB">
        <w:rPr>
          <w:rFonts w:ascii="Times New Roman" w:hAnsi="Times New Roman" w:cs="Times New Roman"/>
        </w:rPr>
        <w:t xml:space="preserve"> </w:t>
      </w:r>
      <w:r w:rsidR="00D5641E" w:rsidRPr="00316EDB">
        <w:rPr>
          <w:rFonts w:ascii="Times New Roman" w:hAnsi="Times New Roman" w:cs="Times New Roman"/>
        </w:rPr>
        <w:t>syndyka wraz</w:t>
      </w:r>
      <w:r w:rsidRPr="00316EDB">
        <w:rPr>
          <w:rFonts w:ascii="Times New Roman" w:hAnsi="Times New Roman" w:cs="Times New Roman"/>
        </w:rPr>
        <w:t xml:space="preserve"> z po</w:t>
      </w:r>
      <w:r w:rsidR="003A1562" w:rsidRPr="00316EDB">
        <w:rPr>
          <w:rFonts w:ascii="Times New Roman" w:hAnsi="Times New Roman" w:cs="Times New Roman"/>
        </w:rPr>
        <w:t xml:space="preserve">daniem sygnatury akt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"sygn_Gup"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DF0D28" w:rsidRPr="00947C93">
        <w:rPr>
          <w:rFonts w:ascii="Times New Roman" w:hAnsi="Times New Roman" w:cs="Times New Roman"/>
          <w:noProof/>
        </w:rPr>
        <w:t>JG1J/GUp-s/197/2023</w:t>
      </w:r>
      <w:r w:rsidR="007735EF" w:rsidRPr="00316EDB">
        <w:rPr>
          <w:rFonts w:ascii="Times New Roman" w:hAnsi="Times New Roman" w:cs="Times New Roman"/>
        </w:rPr>
        <w:fldChar w:fldCharType="end"/>
      </w:r>
      <w:r w:rsidR="007735EF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oraz</w:t>
      </w:r>
      <w:r w:rsidR="00AB7705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 xml:space="preserve">dopiskiem: „NIE OTWIERAĆ – OFERTA </w:t>
      </w:r>
      <w:r w:rsidR="00D5641E" w:rsidRPr="00316EDB">
        <w:rPr>
          <w:rFonts w:ascii="Times New Roman" w:hAnsi="Times New Roman" w:cs="Times New Roman"/>
        </w:rPr>
        <w:t>PRZETARGOWA</w:t>
      </w:r>
      <w:r w:rsidR="00BD63A7" w:rsidRPr="00316EDB">
        <w:rPr>
          <w:rFonts w:ascii="Times New Roman" w:hAnsi="Times New Roman" w:cs="Times New Roman"/>
        </w:rPr>
        <w:t xml:space="preserve"> </w:t>
      </w:r>
      <w:r w:rsidR="004C073A" w:rsidRPr="00316EDB">
        <w:rPr>
          <w:rFonts w:ascii="Times New Roman" w:hAnsi="Times New Roman" w:cs="Times New Roman"/>
        </w:rPr>
        <w:t>–</w:t>
      </w:r>
      <w:r w:rsidR="00BD63A7" w:rsidRPr="00316EDB">
        <w:rPr>
          <w:rFonts w:ascii="Times New Roman" w:hAnsi="Times New Roman" w:cs="Times New Roman"/>
        </w:rPr>
        <w:t xml:space="preserve"> </w:t>
      </w:r>
      <w:r w:rsidR="004C073A" w:rsidRPr="00316EDB">
        <w:rPr>
          <w:rFonts w:ascii="Times New Roman" w:hAnsi="Times New Roman" w:cs="Times New Roman"/>
        </w:rPr>
        <w:t xml:space="preserve">Żarska Wieś” </w:t>
      </w:r>
      <w:r w:rsidR="00D5641E" w:rsidRPr="00316EDB">
        <w:rPr>
          <w:rFonts w:ascii="Times New Roman" w:hAnsi="Times New Roman" w:cs="Times New Roman"/>
        </w:rPr>
        <w:t>i</w:t>
      </w:r>
      <w:r w:rsidRPr="00316EDB">
        <w:rPr>
          <w:rFonts w:ascii="Times New Roman" w:hAnsi="Times New Roman" w:cs="Times New Roman"/>
        </w:rPr>
        <w:t xml:space="preserve"> zawierać dokładne oznaczenie składającego ofertę.</w:t>
      </w:r>
    </w:p>
    <w:p w14:paraId="3031DEA7" w14:textId="77777777" w:rsidR="00F710EF" w:rsidRPr="00316EDB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Oferta pod rygorem odrzucenia powinna zawierać:</w:t>
      </w:r>
    </w:p>
    <w:p w14:paraId="04378131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a) dokładne oznaczenie oferenta: imię i nazwisko lub wskazanie firmy oferenta,</w:t>
      </w:r>
    </w:p>
    <w:p w14:paraId="6063E414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adres/adres rejestrowy oferenta, forma prawna oferenta oraz numeru KRS, REGON</w:t>
      </w:r>
    </w:p>
    <w:p w14:paraId="7331C4B4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oraz NIP (w zależności od formy prawnej oferenta), a w przypadku osoby fizycznej nr</w:t>
      </w:r>
    </w:p>
    <w:p w14:paraId="57542DB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PESEL;</w:t>
      </w:r>
    </w:p>
    <w:p w14:paraId="536BB1B5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lastRenderedPageBreak/>
        <w:t>b) aktualny (nie starszy niż 2 tygodnie) wypis z KRS, CEIDG lub innych rejestrów (w</w:t>
      </w:r>
    </w:p>
    <w:p w14:paraId="658D44D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zależności od formy prawnej oferenta), a w przypadku osoby fizycznej kopię</w:t>
      </w:r>
    </w:p>
    <w:p w14:paraId="7797E9DD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aktualnego dowodu osobistego;</w:t>
      </w:r>
    </w:p>
    <w:p w14:paraId="19F3AEBC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c) oferowana cena nabycia przedmiotu przetargu powinna być wyrażona kwotowo i</w:t>
      </w:r>
      <w:r w:rsidR="00EB2E3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słownie oraz nie może być niższa niż cena wywoławcza, przy czym w razie rozbieżności</w:t>
      </w:r>
    </w:p>
    <w:p w14:paraId="3483280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decyduje cena wyrażona słownie;</w:t>
      </w:r>
    </w:p>
    <w:p w14:paraId="26A47F0C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d) dowód wpłaty wadium na wskazany w niniejszych warunkach rachunek bankowy;</w:t>
      </w:r>
    </w:p>
    <w:p w14:paraId="0FAAC0A9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e) zobowiązanie nabywcy do pokrycia kosztów, podatków i opłat związanych z</w:t>
      </w:r>
    </w:p>
    <w:p w14:paraId="24ADC9F2" w14:textId="77777777" w:rsidR="00F710EF" w:rsidRPr="00316EDB" w:rsidRDefault="00083CA4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zawarciem umowy w formie aktu notarialnego.</w:t>
      </w:r>
    </w:p>
    <w:p w14:paraId="3A290562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f) oświadczenie o akceptacji warunków przetargu;</w:t>
      </w:r>
    </w:p>
    <w:p w14:paraId="52C04A7B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g) oświadczenie, iż oferent zapoznał się ze stanem faktycznym i prawnym przedmiotu</w:t>
      </w:r>
    </w:p>
    <w:p w14:paraId="35F62E45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przetargu oraz jego opisem i oszacowaniem i nie wnosi z tego tytułu żadnych</w:t>
      </w:r>
    </w:p>
    <w:p w14:paraId="4059E1E3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zastrzeżeń;</w:t>
      </w:r>
    </w:p>
    <w:p w14:paraId="533B8C9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h) oświadczenie, iż oferent przyjmuje do wiadomości wyłączenie rękojmi za wady</w:t>
      </w:r>
      <w:r w:rsidR="00350504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fizyczne i prawne przedmiotu przetargu;</w:t>
      </w:r>
    </w:p>
    <w:p w14:paraId="2E8E6A5B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i) wszelkie zezwolenia i zgody, w tym zgody korporacyjne, jeżeli są wymagane prawem</w:t>
      </w:r>
      <w:r w:rsidR="00350504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ze względu na osobę lub firmę nabywcy;</w:t>
      </w:r>
    </w:p>
    <w:p w14:paraId="2893008C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j) w przypadku działania przez pełnomocnika, oryginał dokumentu pełnomocnictwa wformie aktu notarialnego do reprezentowania oferenta w przetargu i aukcji;</w:t>
      </w:r>
    </w:p>
    <w:p w14:paraId="2A88CC62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k) wskazanie numeru rachunku bankowego, na które ma zostać zwrócone wadium wprzypadku niewybrania oferty;</w:t>
      </w:r>
    </w:p>
    <w:p w14:paraId="5D15970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l) własnoręczny podpis osoby fizycznej będącej oferentem lub podpisy osóbupoważnionych do reprezentacji oferenta niebędącego osobą fizyczną na ofercie oraz</w:t>
      </w:r>
      <w:r w:rsidR="00350504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wszystkich oświadczeniach;</w:t>
      </w:r>
    </w:p>
    <w:p w14:paraId="2050CA8E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m) oświadczenie, iż nie zachodzi podstawa do wyłączenia określona w §2 ust. </w:t>
      </w:r>
      <w:r w:rsidR="00350504" w:rsidRPr="00316EDB">
        <w:rPr>
          <w:rFonts w:ascii="Times New Roman" w:hAnsi="Times New Roman" w:cs="Times New Roman"/>
        </w:rPr>
        <w:t xml:space="preserve">4 </w:t>
      </w:r>
      <w:r w:rsidRPr="00316EDB">
        <w:rPr>
          <w:rFonts w:ascii="Times New Roman" w:hAnsi="Times New Roman" w:cs="Times New Roman"/>
        </w:rPr>
        <w:t>niniejszych warunków;</w:t>
      </w:r>
    </w:p>
    <w:p w14:paraId="56777497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14:paraId="3FC097E0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a jeśli tak, to czy nabywa przedmiot przetargu do majątku wspólnego małżonków czy</w:t>
      </w:r>
    </w:p>
    <w:p w14:paraId="5A8F501A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do majątku osobistego. W przypadku nabycia przedmiotu przetargu do majątku</w:t>
      </w:r>
    </w:p>
    <w:p w14:paraId="4700EC95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osobistego oferent powinien złożyć wraz z ofertą stosowne oświadczenie. W</w:t>
      </w:r>
    </w:p>
    <w:p w14:paraId="0980E2A1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przypadku nabycia przedmiotu przetargu do majątku wspólnego małżonków ofertę</w:t>
      </w:r>
    </w:p>
    <w:p w14:paraId="3082ED71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może złożyć jeden z nich, jednakże zgodnie z art. 37 § 1 pkt 1 ustawy z dnia 25 lutego</w:t>
      </w:r>
    </w:p>
    <w:p w14:paraId="29DBCF4F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1964 - Kodeks rodzinny i opiekuńczy wymagana jest w takim przypadku zgoda</w:t>
      </w:r>
    </w:p>
    <w:p w14:paraId="70ACD992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drugiego małżonka. Zgoda drugiego małżonka na nabycie przedmiotu przetargu do</w:t>
      </w:r>
    </w:p>
    <w:p w14:paraId="3223A802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majątku wspólnego winna być wyrażona w formie aktu notarialnego i winna</w:t>
      </w:r>
    </w:p>
    <w:p w14:paraId="1CF112D8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obejmować zgodę na nabycie przedmiotu przetargu, złożenie oferty oraz udział w</w:t>
      </w:r>
    </w:p>
    <w:p w14:paraId="676CB232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przetargu/aukcji, w tym również możliwość postąpienia według uznania</w:t>
      </w:r>
    </w:p>
    <w:p w14:paraId="4FFD1E2D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współmałżonka biorącego udział w licytacji.</w:t>
      </w:r>
    </w:p>
    <w:p w14:paraId="3C7B8169" w14:textId="77777777" w:rsidR="007205CD" w:rsidRPr="00316EDB" w:rsidRDefault="007205CD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6920638C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 4</w:t>
      </w:r>
    </w:p>
    <w:p w14:paraId="1A97D9DD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Wadium</w:t>
      </w:r>
    </w:p>
    <w:p w14:paraId="4E8DAB42" w14:textId="77777777" w:rsidR="007205CD" w:rsidRPr="00316EDB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EFD0C1" w14:textId="1B11B31E" w:rsidR="00F710EF" w:rsidRPr="00316EDB" w:rsidRDefault="00F710EF" w:rsidP="004E1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Warunkiem uczestnictwa w przetargu jest wpłacenie wadium w wysokoś</w:t>
      </w:r>
      <w:r w:rsidR="005D1C74" w:rsidRPr="00316EDB">
        <w:rPr>
          <w:rFonts w:ascii="Times New Roman" w:hAnsi="Times New Roman" w:cs="Times New Roman"/>
        </w:rPr>
        <w:t xml:space="preserve">ci </w:t>
      </w:r>
      <w:r w:rsidR="004C073A" w:rsidRPr="00316EDB">
        <w:rPr>
          <w:rFonts w:ascii="Times New Roman" w:hAnsi="Times New Roman" w:cs="Times New Roman"/>
        </w:rPr>
        <w:t>12.700, -</w:t>
      </w:r>
      <w:r w:rsidRPr="00316EDB">
        <w:rPr>
          <w:rFonts w:ascii="Times New Roman" w:hAnsi="Times New Roman" w:cs="Times New Roman"/>
        </w:rPr>
        <w:t xml:space="preserve"> zł (słownie:</w:t>
      </w:r>
    </w:p>
    <w:p w14:paraId="2A28446C" w14:textId="5261461B" w:rsidR="004E1ECE" w:rsidRPr="00316EDB" w:rsidRDefault="004C073A" w:rsidP="004E1E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Dwanaście tysięcy siedemset złotych</w:t>
      </w:r>
      <w:r w:rsidR="00F710EF" w:rsidRPr="00316EDB">
        <w:rPr>
          <w:rFonts w:ascii="Times New Roman" w:hAnsi="Times New Roman" w:cs="Times New Roman"/>
        </w:rPr>
        <w:t>).</w:t>
      </w:r>
    </w:p>
    <w:p w14:paraId="65D5A193" w14:textId="00037088" w:rsidR="00F710EF" w:rsidRPr="00316EDB" w:rsidRDefault="00F710EF" w:rsidP="007D2F8B">
      <w:pPr>
        <w:spacing w:after="150"/>
        <w:rPr>
          <w:sz w:val="24"/>
          <w:szCs w:val="24"/>
        </w:rPr>
      </w:pPr>
      <w:r w:rsidRPr="00316EDB">
        <w:rPr>
          <w:rFonts w:ascii="Times New Roman" w:hAnsi="Times New Roman" w:cs="Times New Roman"/>
        </w:rPr>
        <w:t xml:space="preserve">2. Wadium </w:t>
      </w:r>
      <w:r w:rsidR="00EE211D" w:rsidRPr="00316EDB">
        <w:rPr>
          <w:rFonts w:ascii="Times New Roman" w:hAnsi="Times New Roman" w:cs="Times New Roman"/>
        </w:rPr>
        <w:t xml:space="preserve">należy wpłacić </w:t>
      </w:r>
      <w:r w:rsidRPr="00316EDB">
        <w:rPr>
          <w:rFonts w:ascii="Times New Roman" w:hAnsi="Times New Roman" w:cs="Times New Roman"/>
        </w:rPr>
        <w:t xml:space="preserve">najpóźniej do dnia stanowiącego ostatni dzień terminu wyznaczonego do składania </w:t>
      </w:r>
      <w:r w:rsidR="00254EDB" w:rsidRPr="00316EDB">
        <w:rPr>
          <w:rFonts w:ascii="Times New Roman" w:hAnsi="Times New Roman" w:cs="Times New Roman"/>
        </w:rPr>
        <w:t>ofert (</w:t>
      </w:r>
      <w:r w:rsidRPr="00316EDB">
        <w:rPr>
          <w:rFonts w:ascii="Times New Roman" w:hAnsi="Times New Roman" w:cs="Times New Roman"/>
        </w:rPr>
        <w:t xml:space="preserve">przy czym liczy się data uznania rachunku </w:t>
      </w:r>
      <w:r w:rsidR="00350504" w:rsidRPr="00316EDB">
        <w:rPr>
          <w:rFonts w:ascii="Times New Roman" w:hAnsi="Times New Roman" w:cs="Times New Roman"/>
        </w:rPr>
        <w:t>bankowego</w:t>
      </w:r>
      <w:r w:rsidR="00B04DAF" w:rsidRPr="00316EDB">
        <w:rPr>
          <w:rFonts w:ascii="Times New Roman" w:hAnsi="Times New Roman" w:cs="Times New Roman"/>
        </w:rPr>
        <w:t>) przelewem</w:t>
      </w:r>
      <w:r w:rsidRPr="00316EDB">
        <w:rPr>
          <w:rFonts w:ascii="Times New Roman" w:hAnsi="Times New Roman" w:cs="Times New Roman"/>
        </w:rPr>
        <w:t xml:space="preserve"> na rachunek bankowy </w:t>
      </w:r>
      <w:r w:rsidR="00254EDB" w:rsidRPr="00316EDB">
        <w:rPr>
          <w:rFonts w:ascii="Times New Roman" w:hAnsi="Times New Roman" w:cs="Times New Roman"/>
        </w:rPr>
        <w:t xml:space="preserve">masa upadłości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"kogo"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DF0D28" w:rsidRPr="00947C93">
        <w:rPr>
          <w:rFonts w:ascii="Times New Roman" w:hAnsi="Times New Roman" w:cs="Times New Roman"/>
          <w:noProof/>
        </w:rPr>
        <w:t>Renaty Butra</w:t>
      </w:r>
      <w:r w:rsidR="007735EF" w:rsidRPr="00316EDB">
        <w:rPr>
          <w:rFonts w:ascii="Times New Roman" w:hAnsi="Times New Roman" w:cs="Times New Roman"/>
        </w:rPr>
        <w:fldChar w:fldCharType="end"/>
      </w:r>
      <w:r w:rsidR="007735EF" w:rsidRPr="00316EDB">
        <w:rPr>
          <w:rFonts w:ascii="Times New Roman" w:hAnsi="Times New Roman" w:cs="Times New Roman"/>
        </w:rPr>
        <w:t xml:space="preserve"> </w:t>
      </w:r>
      <w:r w:rsidR="00254EDB" w:rsidRPr="00316EDB">
        <w:rPr>
          <w:rFonts w:ascii="Times New Roman" w:hAnsi="Times New Roman" w:cs="Times New Roman"/>
        </w:rPr>
        <w:t>kont</w:t>
      </w:r>
      <w:r w:rsidR="007D2F8B" w:rsidRPr="00316EDB">
        <w:rPr>
          <w:rFonts w:ascii="Times New Roman" w:hAnsi="Times New Roman" w:cs="Times New Roman"/>
        </w:rPr>
        <w:t>o</w:t>
      </w:r>
      <w:r w:rsidR="00254EDB" w:rsidRPr="00316EDB">
        <w:rPr>
          <w:rFonts w:ascii="Times New Roman" w:hAnsi="Times New Roman" w:cs="Times New Roman"/>
        </w:rPr>
        <w:t xml:space="preserve"> nr </w:t>
      </w:r>
      <w:r w:rsidR="007735EF" w:rsidRPr="00316EDB">
        <w:rPr>
          <w:sz w:val="24"/>
          <w:szCs w:val="24"/>
        </w:rPr>
        <w:fldChar w:fldCharType="begin"/>
      </w:r>
      <w:r w:rsidR="007735EF" w:rsidRPr="00316EDB">
        <w:rPr>
          <w:sz w:val="24"/>
          <w:szCs w:val="24"/>
        </w:rPr>
        <w:instrText xml:space="preserve"> MERGEFIELD "konto" </w:instrText>
      </w:r>
      <w:r w:rsidR="007735EF" w:rsidRPr="00316EDB">
        <w:rPr>
          <w:sz w:val="24"/>
          <w:szCs w:val="24"/>
        </w:rPr>
        <w:fldChar w:fldCharType="separate"/>
      </w:r>
      <w:r w:rsidR="00DF0D28" w:rsidRPr="00947C93">
        <w:rPr>
          <w:noProof/>
          <w:sz w:val="24"/>
          <w:szCs w:val="24"/>
        </w:rPr>
        <w:t>49 1140 2004 0000 3602 8311 5415</w:t>
      </w:r>
      <w:r w:rsidR="007735EF" w:rsidRPr="00316EDB">
        <w:rPr>
          <w:sz w:val="24"/>
          <w:szCs w:val="24"/>
        </w:rPr>
        <w:fldChar w:fldCharType="end"/>
      </w:r>
      <w:r w:rsidR="00254EDB" w:rsidRPr="00316EDB">
        <w:rPr>
          <w:rFonts w:ascii="Times New Roman" w:hAnsi="Times New Roman" w:cs="Times New Roman"/>
        </w:rPr>
        <w:t>,</w:t>
      </w:r>
      <w:r w:rsidRPr="00316EDB">
        <w:rPr>
          <w:rFonts w:ascii="Times New Roman" w:hAnsi="Times New Roman" w:cs="Times New Roman"/>
        </w:rPr>
        <w:t xml:space="preserve"> z</w:t>
      </w:r>
      <w:r w:rsidR="00254EDB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dopiskiem „Przetarg –</w:t>
      </w:r>
      <w:r w:rsidR="00EE211D" w:rsidRPr="00316EDB">
        <w:rPr>
          <w:rFonts w:ascii="Times New Roman" w:hAnsi="Times New Roman" w:cs="Times New Roman"/>
        </w:rPr>
        <w:t xml:space="preserve"> sygn. akt. </w:t>
      </w:r>
      <w:r w:rsidR="007D2F8B" w:rsidRPr="00316EDB">
        <w:rPr>
          <w:rFonts w:ascii="Times New Roman" w:hAnsi="Times New Roman" w:cs="Times New Roman"/>
        </w:rPr>
        <w:t>JG1J</w:t>
      </w:r>
      <w:r w:rsidR="00254EDB" w:rsidRPr="00316EDB">
        <w:rPr>
          <w:rFonts w:ascii="Times New Roman" w:hAnsi="Times New Roman" w:cs="Times New Roman"/>
        </w:rPr>
        <w:t>/</w:t>
      </w:r>
      <w:proofErr w:type="spellStart"/>
      <w:r w:rsidR="00254EDB" w:rsidRPr="00316EDB">
        <w:rPr>
          <w:rFonts w:ascii="Times New Roman" w:hAnsi="Times New Roman" w:cs="Times New Roman"/>
        </w:rPr>
        <w:t>GUp</w:t>
      </w:r>
      <w:proofErr w:type="spellEnd"/>
      <w:r w:rsidR="00254EDB" w:rsidRPr="00316EDB">
        <w:rPr>
          <w:rFonts w:ascii="Times New Roman" w:hAnsi="Times New Roman" w:cs="Times New Roman"/>
        </w:rPr>
        <w:t>-s/</w:t>
      </w:r>
      <w:r w:rsidR="004C073A" w:rsidRPr="00316EDB">
        <w:rPr>
          <w:rFonts w:ascii="Times New Roman" w:hAnsi="Times New Roman" w:cs="Times New Roman"/>
        </w:rPr>
        <w:t>197</w:t>
      </w:r>
      <w:r w:rsidR="00254EDB" w:rsidRPr="00316EDB">
        <w:rPr>
          <w:rFonts w:ascii="Times New Roman" w:hAnsi="Times New Roman" w:cs="Times New Roman"/>
        </w:rPr>
        <w:t>/202</w:t>
      </w:r>
      <w:r w:rsidR="007D2F8B" w:rsidRPr="00316EDB">
        <w:rPr>
          <w:rFonts w:ascii="Times New Roman" w:hAnsi="Times New Roman" w:cs="Times New Roman"/>
        </w:rPr>
        <w:t>3</w:t>
      </w:r>
    </w:p>
    <w:p w14:paraId="4FA46309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 5</w:t>
      </w:r>
    </w:p>
    <w:p w14:paraId="707839EA" w14:textId="77777777" w:rsidR="00F710EF" w:rsidRPr="00316EDB" w:rsidRDefault="00F710EF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Przetarg pisemny</w:t>
      </w:r>
    </w:p>
    <w:p w14:paraId="4F52CA8E" w14:textId="77777777" w:rsidR="007205CD" w:rsidRPr="00316EDB" w:rsidRDefault="007205CD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36318FDD" w14:textId="34A0E3AE" w:rsidR="00670E6E" w:rsidRPr="00316EDB" w:rsidRDefault="00F710EF" w:rsidP="00670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Otwarcie i rozpoznanie ofert </w:t>
      </w:r>
      <w:proofErr w:type="gramStart"/>
      <w:r w:rsidRPr="00316EDB">
        <w:rPr>
          <w:rFonts w:ascii="Times New Roman" w:hAnsi="Times New Roman" w:cs="Times New Roman"/>
        </w:rPr>
        <w:t>nastąpi</w:t>
      </w:r>
      <w:proofErr w:type="gramEnd"/>
      <w:r w:rsidR="00BD63A7" w:rsidRPr="00316EDB">
        <w:rPr>
          <w:rFonts w:ascii="Times New Roman" w:hAnsi="Times New Roman" w:cs="Times New Roman"/>
        </w:rPr>
        <w:t xml:space="preserve"> </w:t>
      </w:r>
      <w:r w:rsidR="00311354" w:rsidRPr="00316EDB">
        <w:rPr>
          <w:rFonts w:ascii="Times New Roman" w:hAnsi="Times New Roman" w:cs="Times New Roman"/>
        </w:rPr>
        <w:t>w Kancelar</w:t>
      </w:r>
      <w:r w:rsidR="004A6F3D" w:rsidRPr="00316EDB">
        <w:rPr>
          <w:rFonts w:ascii="Times New Roman" w:hAnsi="Times New Roman" w:cs="Times New Roman"/>
        </w:rPr>
        <w:t xml:space="preserve">ii syndyka we Wrocławiu przy ul. </w:t>
      </w:r>
      <w:r w:rsidR="00311354" w:rsidRPr="00316EDB">
        <w:rPr>
          <w:rFonts w:ascii="Times New Roman" w:hAnsi="Times New Roman" w:cs="Times New Roman"/>
        </w:rPr>
        <w:t xml:space="preserve">Strachowskiego 20 lok 12 </w:t>
      </w:r>
      <w:r w:rsidR="00594FBF" w:rsidRPr="00316EDB">
        <w:rPr>
          <w:rFonts w:ascii="Times New Roman" w:hAnsi="Times New Roman" w:cs="Times New Roman"/>
        </w:rPr>
        <w:t>w dniu</w:t>
      </w:r>
      <w:r w:rsidR="00C86087" w:rsidRPr="00316EDB">
        <w:rPr>
          <w:rFonts w:ascii="Times New Roman" w:hAnsi="Times New Roman" w:cs="Times New Roman"/>
        </w:rPr>
        <w:t xml:space="preserve"> </w:t>
      </w:r>
      <w:r w:rsidR="004C073A" w:rsidRPr="00316EDB">
        <w:rPr>
          <w:rFonts w:ascii="Times New Roman" w:hAnsi="Times New Roman" w:cs="Times New Roman"/>
        </w:rPr>
        <w:t>21 czerwca</w:t>
      </w:r>
      <w:r w:rsidR="003A0E75" w:rsidRPr="00316EDB">
        <w:rPr>
          <w:rFonts w:ascii="Times New Roman" w:hAnsi="Times New Roman" w:cs="Times New Roman"/>
        </w:rPr>
        <w:t xml:space="preserve"> 2023r, o</w:t>
      </w:r>
      <w:r w:rsidR="00311354" w:rsidRPr="00316EDB">
        <w:rPr>
          <w:rFonts w:ascii="Times New Roman" w:hAnsi="Times New Roman" w:cs="Times New Roman"/>
        </w:rPr>
        <w:t xml:space="preserve"> godz. 1</w:t>
      </w:r>
      <w:r w:rsidR="004C073A" w:rsidRPr="00316EDB">
        <w:rPr>
          <w:rFonts w:ascii="Times New Roman" w:hAnsi="Times New Roman" w:cs="Times New Roman"/>
        </w:rPr>
        <w:t>2</w:t>
      </w:r>
      <w:r w:rsidR="00311354" w:rsidRPr="00316EDB">
        <w:rPr>
          <w:rFonts w:ascii="Times New Roman" w:hAnsi="Times New Roman" w:cs="Times New Roman"/>
        </w:rPr>
        <w:t>.00.</w:t>
      </w:r>
    </w:p>
    <w:p w14:paraId="2668E8CE" w14:textId="77777777" w:rsidR="00670E6E" w:rsidRPr="00316EDB" w:rsidRDefault="00670E6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1B7E04F" w14:textId="77777777" w:rsidR="00F710EF" w:rsidRPr="00316EDB" w:rsidRDefault="006826AE" w:rsidP="00311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Przetarg prowadzi syndyk lub jego pełnomocnik</w:t>
      </w:r>
      <w:r w:rsidR="00311354" w:rsidRPr="00316EDB">
        <w:rPr>
          <w:rFonts w:ascii="Times New Roman" w:hAnsi="Times New Roman" w:cs="Times New Roman"/>
        </w:rPr>
        <w:t>.</w:t>
      </w:r>
    </w:p>
    <w:p w14:paraId="2624F664" w14:textId="77777777" w:rsidR="006826AE" w:rsidRPr="00316EDB" w:rsidRDefault="006826AE" w:rsidP="006826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14:paraId="730D1CF0" w14:textId="77777777" w:rsidR="006826AE" w:rsidRPr="00316EDB" w:rsidRDefault="006826A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91C0F62" w14:textId="77777777" w:rsidR="00F710EF" w:rsidRPr="00316EDB" w:rsidRDefault="00F710EF" w:rsidP="0031135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4870788" w14:textId="77777777" w:rsidR="00F710EF" w:rsidRPr="00316EDB" w:rsidRDefault="00F710EF" w:rsidP="00F803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Przystępując do przetargu syndyk wykonuje następujące czynności:</w:t>
      </w:r>
    </w:p>
    <w:p w14:paraId="6B38B995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a) stwierdza prawidłowość ogłoszenia o przetargu;</w:t>
      </w:r>
    </w:p>
    <w:p w14:paraId="7A346669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b) ustala liczbę złożonych ofert;</w:t>
      </w:r>
    </w:p>
    <w:p w14:paraId="4749CFE4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c) sprawdza, czy wadium zostało wpłacone przez poszczególnych oferentów;</w:t>
      </w:r>
    </w:p>
    <w:p w14:paraId="75B94081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d) otwiera koperty z ofertami i sprawdza czy oferty:</w:t>
      </w:r>
    </w:p>
    <w:p w14:paraId="5EEC9D88" w14:textId="77777777" w:rsidR="00F710EF" w:rsidRPr="00316EDB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i. odpowiadają warunkom regulaminu przetargu;</w:t>
      </w:r>
    </w:p>
    <w:p w14:paraId="3664503C" w14:textId="77777777" w:rsidR="00F710EF" w:rsidRPr="00316EDB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ii. zostały złożone w wyznaczonym terminie;</w:t>
      </w:r>
    </w:p>
    <w:p w14:paraId="4166E1DE" w14:textId="77777777" w:rsidR="00F710EF" w:rsidRPr="00316EDB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iii. zawierają wszystkie dane niezbędne do identyfikacji oferenta;</w:t>
      </w:r>
    </w:p>
    <w:p w14:paraId="22F3D3D9" w14:textId="77777777" w:rsidR="00F710EF" w:rsidRPr="00316EDB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iv. w wyniku tych czynności ustala które, oferty spełniają warunki przetargu oraz</w:t>
      </w:r>
    </w:p>
    <w:p w14:paraId="7F12E945" w14:textId="77777777" w:rsidR="00F710EF" w:rsidRPr="00316EDB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które oferty podlegają odrzuceniu bez rozpoznania.</w:t>
      </w:r>
    </w:p>
    <w:p w14:paraId="138BFA2C" w14:textId="77777777" w:rsidR="00F710EF" w:rsidRPr="00316EDB" w:rsidRDefault="00F710EF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6. Po stwierdzeniu, iż złożone oferta/oferty spełniają warunki formalne określone w niniejszy</w:t>
      </w:r>
      <w:r w:rsidR="00A47270" w:rsidRPr="00316EDB">
        <w:rPr>
          <w:rFonts w:ascii="Times New Roman" w:hAnsi="Times New Roman" w:cs="Times New Roman"/>
        </w:rPr>
        <w:t>m</w:t>
      </w:r>
    </w:p>
    <w:p w14:paraId="7C09386E" w14:textId="77777777" w:rsidR="00F710EF" w:rsidRPr="00316EDB" w:rsidRDefault="00A47270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regulaminie</w:t>
      </w:r>
      <w:r w:rsidR="00F710EF" w:rsidRPr="00316EDB">
        <w:rPr>
          <w:rFonts w:ascii="Times New Roman" w:hAnsi="Times New Roman" w:cs="Times New Roman"/>
        </w:rPr>
        <w:t>, syndyk ustala wysokość złożonych ofert. Jeśli tylko jedna oferta spełnia wszystkie</w:t>
      </w:r>
    </w:p>
    <w:p w14:paraId="08C6DAFC" w14:textId="77777777" w:rsidR="00F710EF" w:rsidRPr="00316EDB" w:rsidRDefault="00F710EF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wymogi formalne, w tym co do ceny wywoławczej oraz wpłaty wadium, syndyk dokonuje wyboru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tego oferenta.</w:t>
      </w:r>
    </w:p>
    <w:p w14:paraId="4FCBB54F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 6</w:t>
      </w:r>
    </w:p>
    <w:p w14:paraId="54F787A4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Aukcja</w:t>
      </w:r>
    </w:p>
    <w:p w14:paraId="371B86A8" w14:textId="77777777" w:rsidR="007205CD" w:rsidRPr="00316EDB" w:rsidRDefault="007205CD" w:rsidP="00B72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360999F9" w14:textId="77777777" w:rsidR="00F710EF" w:rsidRPr="00316EDB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Jeśli została złożona więcej niż jedna oferta spełniająca warunki przetargu, syndyk zarządza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przeprowadzenie aukcji (przetarg ustny) wśród wszystkich obecnych oferentów, których oferty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nie zostały odrzucone</w:t>
      </w:r>
      <w:r w:rsidR="00A47270" w:rsidRPr="00316EDB">
        <w:rPr>
          <w:rFonts w:ascii="Times New Roman" w:hAnsi="Times New Roman" w:cs="Times New Roman"/>
        </w:rPr>
        <w:t xml:space="preserve">. </w:t>
      </w:r>
      <w:r w:rsidRPr="00316EDB">
        <w:rPr>
          <w:rFonts w:ascii="Times New Roman" w:hAnsi="Times New Roman" w:cs="Times New Roman"/>
        </w:rPr>
        <w:t xml:space="preserve"> </w:t>
      </w:r>
      <w:r w:rsidR="00A47270" w:rsidRPr="00316EDB">
        <w:rPr>
          <w:rFonts w:ascii="Times New Roman" w:hAnsi="Times New Roman" w:cs="Times New Roman"/>
        </w:rPr>
        <w:t>Warunki aukcji</w:t>
      </w:r>
      <w:r w:rsidRPr="00316EDB">
        <w:rPr>
          <w:rFonts w:ascii="Times New Roman" w:hAnsi="Times New Roman" w:cs="Times New Roman"/>
        </w:rPr>
        <w:t>:</w:t>
      </w:r>
    </w:p>
    <w:p w14:paraId="2964AF1D" w14:textId="77777777" w:rsidR="00F710EF" w:rsidRPr="00316EDB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cenę wywoławczą będzie stanowić najwyższa cena zaoferowana</w:t>
      </w:r>
      <w:r w:rsidR="00D5641E" w:rsidRPr="00316EDB">
        <w:rPr>
          <w:rFonts w:ascii="Times New Roman" w:hAnsi="Times New Roman" w:cs="Times New Roman"/>
        </w:rPr>
        <w:t xml:space="preserve"> w ofertach pisemnych</w:t>
      </w:r>
      <w:r w:rsidRPr="00316EDB">
        <w:rPr>
          <w:rFonts w:ascii="Times New Roman" w:hAnsi="Times New Roman" w:cs="Times New Roman"/>
        </w:rPr>
        <w:t>;</w:t>
      </w:r>
    </w:p>
    <w:p w14:paraId="169EB438" w14:textId="77777777" w:rsidR="00F710EF" w:rsidRPr="00316EDB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oferta złożona w toku aukcji przestaje wiązać, gdy inny uczestnik aukcji (licytant) złożył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wyższą ofertę;</w:t>
      </w:r>
    </w:p>
    <w:p w14:paraId="61748329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c) licytacja odbywa się w ten sposób, iż prowadzący ją syndyk rozpoczyna od ceny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wywoławczej, a uczestnicy licytacji oferują ceny wyższe, z tym, że podwyższenie ceny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nie może być niższe niż wynosi ustalona w regulaminie kwota postąpienia;</w:t>
      </w:r>
    </w:p>
    <w:p w14:paraId="4DD8AC49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d) postąpienie w licytacji ustala się na kwotę </w:t>
      </w:r>
      <w:r w:rsidR="00D5641E" w:rsidRPr="00316EDB">
        <w:rPr>
          <w:rFonts w:ascii="Times New Roman" w:hAnsi="Times New Roman" w:cs="Times New Roman"/>
        </w:rPr>
        <w:t>3</w:t>
      </w:r>
      <w:r w:rsidRPr="00316EDB">
        <w:rPr>
          <w:rFonts w:ascii="Times New Roman" w:hAnsi="Times New Roman" w:cs="Times New Roman"/>
        </w:rPr>
        <w:t>.000 złotych (</w:t>
      </w:r>
      <w:r w:rsidR="00D5641E" w:rsidRPr="00316EDB">
        <w:rPr>
          <w:rFonts w:ascii="Times New Roman" w:hAnsi="Times New Roman" w:cs="Times New Roman"/>
        </w:rPr>
        <w:t xml:space="preserve">trzy </w:t>
      </w:r>
      <w:r w:rsidR="00594FBF" w:rsidRPr="00316EDB">
        <w:rPr>
          <w:rFonts w:ascii="Times New Roman" w:hAnsi="Times New Roman" w:cs="Times New Roman"/>
        </w:rPr>
        <w:t>tysiące</w:t>
      </w:r>
      <w:r w:rsidRPr="00316EDB">
        <w:rPr>
          <w:rFonts w:ascii="Times New Roman" w:hAnsi="Times New Roman" w:cs="Times New Roman"/>
        </w:rPr>
        <w:t xml:space="preserve"> złotych);</w:t>
      </w:r>
    </w:p>
    <w:p w14:paraId="0C56580C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e) syndyk wybiera ofertę uczestnika licytacji (udziela przybicia), który zaoferował</w:t>
      </w:r>
    </w:p>
    <w:p w14:paraId="677C6A92" w14:textId="77777777" w:rsidR="00F710EF" w:rsidRPr="00316EDB" w:rsidRDefault="00F710EF" w:rsidP="00A4727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najwyższą cenę, której po dwukrotnym powtórzeniu przez prowadzącego nikt z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uczestników nie podwyższył; trzecie powtórzenie oferowanej ceny będzie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równoznaczne z jej przybiciem;</w:t>
      </w:r>
    </w:p>
    <w:p w14:paraId="2B11554E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f) syndyk dokonuje wyboru oferenta, któremu udzielono przybicia.</w:t>
      </w:r>
    </w:p>
    <w:p w14:paraId="53026B40" w14:textId="77777777" w:rsidR="00F710EF" w:rsidRPr="00316EDB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W przypadku złożenia dwóch identycznych ofert co do ceny i braku faktycznego </w:t>
      </w:r>
      <w:r w:rsidR="00A47270" w:rsidRPr="00316EDB">
        <w:rPr>
          <w:rFonts w:ascii="Times New Roman" w:hAnsi="Times New Roman" w:cs="Times New Roman"/>
        </w:rPr>
        <w:t>prz</w:t>
      </w:r>
      <w:r w:rsidRPr="00316EDB">
        <w:rPr>
          <w:rFonts w:ascii="Times New Roman" w:hAnsi="Times New Roman" w:cs="Times New Roman"/>
        </w:rPr>
        <w:t>ystąpienia do</w:t>
      </w:r>
    </w:p>
    <w:p w14:paraId="1ED94EE4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licytacji przez oferentów, syndykowi przysługuje prawo swobodnego wyboru oferenta.</w:t>
      </w:r>
    </w:p>
    <w:p w14:paraId="11B4561A" w14:textId="77777777" w:rsidR="00F710EF" w:rsidRPr="00316EDB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 przypadku, jeśli oferent rażąco utrudnia lub uniemożliwia prowadzenie aukcji, syndykowi</w:t>
      </w:r>
    </w:p>
    <w:p w14:paraId="4E57CBAE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przysługuje prawo do wykluczenia go z aukcji po uprzednim dwukrotnym wezwaniu do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nieutrudniania aukcji.</w:t>
      </w:r>
    </w:p>
    <w:p w14:paraId="192DC0CF" w14:textId="77777777" w:rsidR="00D70505" w:rsidRPr="00316EDB" w:rsidRDefault="00D70505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0B4A7C93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§ 7</w:t>
      </w:r>
    </w:p>
    <w:p w14:paraId="4399CFCB" w14:textId="77777777" w:rsidR="00F710EF" w:rsidRPr="00316EDB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6EDB">
        <w:rPr>
          <w:rFonts w:ascii="Times New Roman" w:hAnsi="Times New Roman" w:cs="Times New Roman"/>
          <w:b/>
          <w:bCs/>
        </w:rPr>
        <w:t>Rozstrzygnięcie przetargu i zawarcie umowy sprzedaży</w:t>
      </w:r>
    </w:p>
    <w:p w14:paraId="7EC58804" w14:textId="77777777" w:rsidR="007205CD" w:rsidRPr="00316EDB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000985" w14:textId="77777777" w:rsidR="00F710EF" w:rsidRPr="00316EDB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Z procedury wyboru oferenta syndyk sporządza </w:t>
      </w:r>
      <w:r w:rsidR="00594FBF" w:rsidRPr="00316EDB">
        <w:rPr>
          <w:rFonts w:ascii="Times New Roman" w:hAnsi="Times New Roman" w:cs="Times New Roman"/>
        </w:rPr>
        <w:t>protokół</w:t>
      </w:r>
      <w:r w:rsidRPr="00316EDB">
        <w:rPr>
          <w:rFonts w:ascii="Times New Roman" w:hAnsi="Times New Roman" w:cs="Times New Roman"/>
        </w:rPr>
        <w:t>.</w:t>
      </w:r>
    </w:p>
    <w:p w14:paraId="4B7A2E20" w14:textId="77777777" w:rsidR="00F710EF" w:rsidRPr="00316EDB" w:rsidRDefault="00F710EF" w:rsidP="00D226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9485060" w14:textId="77777777" w:rsidR="00F710EF" w:rsidRPr="00316EDB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  <w:sz w:val="24"/>
          <w:szCs w:val="24"/>
        </w:rPr>
        <w:t xml:space="preserve"> O przyjęciu lub odrzuceniu </w:t>
      </w:r>
      <w:r w:rsidR="00594FBF" w:rsidRPr="00316EDB">
        <w:rPr>
          <w:rFonts w:ascii="Times New Roman" w:hAnsi="Times New Roman" w:cs="Times New Roman"/>
          <w:sz w:val="24"/>
          <w:szCs w:val="24"/>
        </w:rPr>
        <w:t>oferty,</w:t>
      </w:r>
      <w:r w:rsidRPr="00316EDB">
        <w:rPr>
          <w:rFonts w:ascii="Times New Roman" w:hAnsi="Times New Roman" w:cs="Times New Roman"/>
          <w:sz w:val="24"/>
          <w:szCs w:val="24"/>
        </w:rPr>
        <w:t xml:space="preserve"> oferenci nieobecni przy otwarciu ofert będą </w:t>
      </w:r>
      <w:r w:rsidR="00594FBF" w:rsidRPr="00316EDB">
        <w:rPr>
          <w:rFonts w:ascii="Times New Roman" w:hAnsi="Times New Roman" w:cs="Times New Roman"/>
          <w:sz w:val="24"/>
          <w:szCs w:val="24"/>
        </w:rPr>
        <w:t>powiadomieni listem</w:t>
      </w:r>
      <w:r w:rsidRPr="00316EDB">
        <w:rPr>
          <w:rFonts w:ascii="Times New Roman" w:hAnsi="Times New Roman" w:cs="Times New Roman"/>
          <w:sz w:val="24"/>
          <w:szCs w:val="24"/>
        </w:rPr>
        <w:t xml:space="preserve"> poleconym na wskazany w ofercie </w:t>
      </w:r>
      <w:r w:rsidR="00594FBF" w:rsidRPr="00316EDB">
        <w:rPr>
          <w:rFonts w:ascii="Times New Roman" w:hAnsi="Times New Roman" w:cs="Times New Roman"/>
          <w:sz w:val="24"/>
          <w:szCs w:val="24"/>
        </w:rPr>
        <w:t>adres,</w:t>
      </w:r>
      <w:r w:rsidRPr="00316EDB">
        <w:rPr>
          <w:rFonts w:ascii="Times New Roman" w:hAnsi="Times New Roman" w:cs="Times New Roman"/>
          <w:sz w:val="24"/>
          <w:szCs w:val="24"/>
        </w:rPr>
        <w:t xml:space="preserve"> niezwłocznie po dokonaniu wyboru oferty wygrywającej.</w:t>
      </w:r>
    </w:p>
    <w:p w14:paraId="5640490B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lastRenderedPageBreak/>
        <w:t>Oferentom, których oferty nie zostały przyjęte, przysługuje zwrot wpłaconego wadium w terminie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7 dni od dnia dokonania wyboru oferenta bez odsetek na rachunek bankowy wskazany przez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oferenta w treści oferty.</w:t>
      </w:r>
    </w:p>
    <w:p w14:paraId="7324CF30" w14:textId="6A514A27" w:rsidR="007D2F8B" w:rsidRPr="00316EDB" w:rsidRDefault="00F710EF" w:rsidP="007D2F8B">
      <w:pPr>
        <w:spacing w:after="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EDB">
        <w:rPr>
          <w:rFonts w:ascii="Times New Roman" w:hAnsi="Times New Roman" w:cs="Times New Roman"/>
        </w:rPr>
        <w:t>Wadium wpłacone przez oferenta, którego wybrano, podlega zarachowaniu na poczet ceny</w:t>
      </w:r>
      <w:r w:rsidR="00350504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 xml:space="preserve">nabycia. Oferent zobowiązany jest uiścić pełną cenę określoną w </w:t>
      </w:r>
      <w:r w:rsidR="00583B6D" w:rsidRPr="00316EDB">
        <w:rPr>
          <w:rFonts w:ascii="Times New Roman" w:hAnsi="Times New Roman" w:cs="Times New Roman"/>
        </w:rPr>
        <w:t xml:space="preserve">wyniku </w:t>
      </w:r>
      <w:r w:rsidR="00D5641E" w:rsidRPr="00316EDB">
        <w:rPr>
          <w:rFonts w:ascii="Times New Roman" w:hAnsi="Times New Roman" w:cs="Times New Roman"/>
        </w:rPr>
        <w:t>przetargu/</w:t>
      </w:r>
      <w:r w:rsidR="00A47270" w:rsidRPr="00316EDB">
        <w:rPr>
          <w:rFonts w:ascii="Times New Roman" w:hAnsi="Times New Roman" w:cs="Times New Roman"/>
        </w:rPr>
        <w:t>aukcji przed</w:t>
      </w:r>
      <w:r w:rsidRPr="00316EDB">
        <w:rPr>
          <w:rFonts w:ascii="Times New Roman" w:hAnsi="Times New Roman" w:cs="Times New Roman"/>
        </w:rPr>
        <w:t xml:space="preserve"> podpisaniem umowy, najpóźniej do końca dnia poprzedzającego dzień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zawarcia umowy sprzedaży nieruchomości (przy czym liczy się data uznania rachunku Upadłego),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 xml:space="preserve">wyłącznie w formie przelewu na rachunek </w:t>
      </w:r>
      <w:r w:rsidR="0010468F" w:rsidRPr="00316EDB">
        <w:rPr>
          <w:rFonts w:ascii="Times New Roman" w:hAnsi="Times New Roman" w:cs="Times New Roman"/>
        </w:rPr>
        <w:t>bankowy masy</w:t>
      </w:r>
      <w:r w:rsidR="00A47270" w:rsidRPr="00316EDB">
        <w:rPr>
          <w:rFonts w:ascii="Times New Roman" w:hAnsi="Times New Roman" w:cs="Times New Roman"/>
        </w:rPr>
        <w:t xml:space="preserve"> upadłości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"kogo"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DF0D28" w:rsidRPr="00947C93">
        <w:rPr>
          <w:rFonts w:ascii="Times New Roman" w:hAnsi="Times New Roman" w:cs="Times New Roman"/>
          <w:noProof/>
        </w:rPr>
        <w:t>Renaty Butra</w:t>
      </w:r>
      <w:r w:rsidR="007735EF" w:rsidRPr="00316EDB">
        <w:rPr>
          <w:rFonts w:ascii="Times New Roman" w:hAnsi="Times New Roman" w:cs="Times New Roman"/>
        </w:rPr>
        <w:fldChar w:fldCharType="end"/>
      </w:r>
      <w:r w:rsidR="007735EF" w:rsidRPr="00316EDB">
        <w:rPr>
          <w:rFonts w:ascii="Times New Roman" w:hAnsi="Times New Roman" w:cs="Times New Roman"/>
        </w:rPr>
        <w:t xml:space="preserve"> </w:t>
      </w:r>
      <w:r w:rsidR="004C073A" w:rsidRPr="00316EDB">
        <w:rPr>
          <w:rFonts w:ascii="Times New Roman" w:hAnsi="Times New Roman" w:cs="Times New Roman"/>
        </w:rPr>
        <w:t xml:space="preserve">konto nr </w:t>
      </w:r>
      <w:r w:rsidR="007735EF" w:rsidRPr="00316EDB">
        <w:rPr>
          <w:rFonts w:ascii="Times New Roman" w:hAnsi="Times New Roman" w:cs="Times New Roman"/>
        </w:rPr>
        <w:fldChar w:fldCharType="begin"/>
      </w:r>
      <w:r w:rsidR="007735EF" w:rsidRPr="00316EDB">
        <w:rPr>
          <w:rFonts w:ascii="Times New Roman" w:hAnsi="Times New Roman" w:cs="Times New Roman"/>
        </w:rPr>
        <w:instrText xml:space="preserve"> MERGEFIELD "konto" </w:instrText>
      </w:r>
      <w:r w:rsidR="007735EF" w:rsidRPr="00316EDB">
        <w:rPr>
          <w:rFonts w:ascii="Times New Roman" w:hAnsi="Times New Roman" w:cs="Times New Roman"/>
        </w:rPr>
        <w:fldChar w:fldCharType="separate"/>
      </w:r>
      <w:r w:rsidR="00DF0D28" w:rsidRPr="00947C93">
        <w:rPr>
          <w:rFonts w:ascii="Times New Roman" w:hAnsi="Times New Roman" w:cs="Times New Roman"/>
          <w:noProof/>
        </w:rPr>
        <w:t>49 1140 2004 0000 3602 8311 5415</w:t>
      </w:r>
      <w:r w:rsidR="007735EF" w:rsidRPr="00316EDB">
        <w:rPr>
          <w:rFonts w:ascii="Times New Roman" w:hAnsi="Times New Roman" w:cs="Times New Roman"/>
        </w:rPr>
        <w:fldChar w:fldCharType="end"/>
      </w:r>
      <w:r w:rsidR="007735EF" w:rsidRPr="00316EDB">
        <w:rPr>
          <w:rFonts w:ascii="Times New Roman" w:hAnsi="Times New Roman" w:cs="Times New Roman"/>
        </w:rPr>
        <w:t>.</w:t>
      </w:r>
    </w:p>
    <w:p w14:paraId="3B029EEA" w14:textId="662D5ECB" w:rsidR="00F710EF" w:rsidRPr="00316EDB" w:rsidRDefault="00F710EF" w:rsidP="00F03F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W przypadku gdy oferen</w:t>
      </w:r>
      <w:r w:rsidR="00804031" w:rsidRPr="00316EDB">
        <w:rPr>
          <w:rFonts w:ascii="Times New Roman" w:hAnsi="Times New Roman" w:cs="Times New Roman"/>
        </w:rPr>
        <w:t>t, którego ofertę wybrał syndyk</w:t>
      </w:r>
      <w:r w:rsidRPr="00316EDB">
        <w:rPr>
          <w:rFonts w:ascii="Times New Roman" w:hAnsi="Times New Roman" w:cs="Times New Roman"/>
        </w:rPr>
        <w:t>, będzie</w:t>
      </w:r>
      <w:r w:rsidR="00A47270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uchylał się od podpisania umowy sprzedaży przedmiotu przetargu we właściwej formie i niepodpisze umowy w terminie okreś</w:t>
      </w:r>
      <w:r w:rsidR="003D2A6C" w:rsidRPr="00316EDB">
        <w:rPr>
          <w:rFonts w:ascii="Times New Roman" w:hAnsi="Times New Roman" w:cs="Times New Roman"/>
        </w:rPr>
        <w:t xml:space="preserve">lonym w § 7 ust. </w:t>
      </w:r>
      <w:r w:rsidR="00D5641E" w:rsidRPr="00316EDB">
        <w:rPr>
          <w:rFonts w:ascii="Times New Roman" w:hAnsi="Times New Roman" w:cs="Times New Roman"/>
        </w:rPr>
        <w:t>9</w:t>
      </w:r>
      <w:r w:rsidRPr="00316EDB">
        <w:rPr>
          <w:rFonts w:ascii="Times New Roman" w:hAnsi="Times New Roman" w:cs="Times New Roman"/>
        </w:rPr>
        <w:t xml:space="preserve"> niniejszych warunków, wadium wpłacone</w:t>
      </w:r>
      <w:r w:rsidR="00F803B3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przez oferenta ulega przepadkowi na rzecz masy upadłości.</w:t>
      </w:r>
    </w:p>
    <w:p w14:paraId="6E97593C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14:paraId="3F475805" w14:textId="77777777" w:rsidR="00F710EF" w:rsidRPr="00316EDB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ceny nabycia jest niedopuszczalne.</w:t>
      </w:r>
    </w:p>
    <w:p w14:paraId="2F089029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14:paraId="768F2E49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Rękojmia za wady fizyczne i prawne przedmiotu przetargu jest wyłączona.</w:t>
      </w:r>
    </w:p>
    <w:p w14:paraId="6DEFABF7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Umowa sprzedaży przedmiotu przetargu zostanie zawarta przez syndyka i oferenta nie później niżw terminie trzech miesięcy od dnia zatwierdzenia wyboru oferty. Własność przedmiotu przetargu</w:t>
      </w:r>
      <w:r w:rsidR="00F803B3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przechodzi na kupującego z chwilą zawarcia umowy sprzedaży.</w:t>
      </w:r>
    </w:p>
    <w:p w14:paraId="1EA50FE7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Sprzedaż w postępowaniu upadłościowym ma skutki sprzedaży egzekucyjnej.</w:t>
      </w:r>
    </w:p>
    <w:p w14:paraId="3D5FDD6C" w14:textId="77777777" w:rsidR="00F710EF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>Syndyk zastrzega sobie prawo do zamknięcia przetargu lub aukcji w uzasadnionych przypadkach</w:t>
      </w:r>
      <w:r w:rsidR="00F803B3" w:rsidRPr="00316EDB">
        <w:rPr>
          <w:rFonts w:ascii="Times New Roman" w:hAnsi="Times New Roman" w:cs="Times New Roman"/>
        </w:rPr>
        <w:t xml:space="preserve"> </w:t>
      </w:r>
      <w:r w:rsidRPr="00316EDB">
        <w:rPr>
          <w:rFonts w:ascii="Times New Roman" w:hAnsi="Times New Roman" w:cs="Times New Roman"/>
        </w:rPr>
        <w:t>bez wyboru oferty.</w:t>
      </w:r>
    </w:p>
    <w:p w14:paraId="21BE3D2C" w14:textId="77777777" w:rsidR="0057527B" w:rsidRPr="00316ED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</w:rPr>
        <w:t xml:space="preserve">W sprawach nieuregulowanych niniejszym regulaminem zastosowanie mają przepisy </w:t>
      </w:r>
      <w:r w:rsidR="00F803B3" w:rsidRPr="00316EDB">
        <w:rPr>
          <w:rFonts w:ascii="Times New Roman" w:hAnsi="Times New Roman" w:cs="Times New Roman"/>
        </w:rPr>
        <w:t>Prawa upadłościowego</w:t>
      </w:r>
      <w:r w:rsidRPr="00316EDB">
        <w:rPr>
          <w:rFonts w:ascii="Times New Roman" w:hAnsi="Times New Roman" w:cs="Times New Roman"/>
        </w:rPr>
        <w:t xml:space="preserve"> oraz Kodeksu cywilnego.</w:t>
      </w:r>
    </w:p>
    <w:p w14:paraId="1A3D78A9" w14:textId="77777777" w:rsidR="00594FBF" w:rsidRPr="00316EDB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4A9D4C" w14:textId="77777777" w:rsidR="00594FBF" w:rsidRPr="00316ED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316EDB">
        <w:rPr>
          <w:rFonts w:ascii="Times New Roman" w:eastAsia="Times New Roman" w:hAnsi="Times New Roman" w:cs="Times New Roman"/>
        </w:rPr>
        <w:t>§ 8</w:t>
      </w:r>
    </w:p>
    <w:p w14:paraId="20814567" w14:textId="77777777" w:rsidR="00594FBF" w:rsidRPr="00316ED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316EDB">
        <w:rPr>
          <w:rFonts w:ascii="Times New Roman" w:eastAsia="Times New Roman" w:hAnsi="Times New Roman" w:cs="Times New Roman"/>
        </w:rPr>
        <w:t xml:space="preserve">Zbieranie ofert w przypadku braku ofert w przetargu pisemnym </w:t>
      </w:r>
    </w:p>
    <w:p w14:paraId="1A503D43" w14:textId="77777777" w:rsidR="00594FBF" w:rsidRPr="00316EDB" w:rsidRDefault="00594FBF" w:rsidP="00594FBF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34AF9B3" w14:textId="77777777" w:rsidR="00594FBF" w:rsidRPr="00316EDB" w:rsidRDefault="00594FBF" w:rsidP="00594FBF">
      <w:pPr>
        <w:rPr>
          <w:rFonts w:ascii="Times New Roman" w:hAnsi="Times New Roman" w:cs="Times New Roman"/>
          <w:sz w:val="24"/>
          <w:szCs w:val="24"/>
        </w:rPr>
      </w:pPr>
      <w:r w:rsidRPr="00316EDB">
        <w:rPr>
          <w:rFonts w:ascii="Times New Roman" w:hAnsi="Times New Roman" w:cs="Times New Roman"/>
          <w:sz w:val="24"/>
          <w:szCs w:val="24"/>
        </w:rPr>
        <w:t xml:space="preserve">1. W przypadku braku oferentów </w:t>
      </w:r>
      <w:r w:rsidR="00D5641E" w:rsidRPr="00316EDB">
        <w:rPr>
          <w:rFonts w:ascii="Times New Roman" w:hAnsi="Times New Roman" w:cs="Times New Roman"/>
          <w:sz w:val="24"/>
          <w:szCs w:val="24"/>
        </w:rPr>
        <w:t>w przetargu</w:t>
      </w:r>
      <w:r w:rsidRPr="00316EDB">
        <w:rPr>
          <w:rFonts w:ascii="Times New Roman" w:hAnsi="Times New Roman" w:cs="Times New Roman"/>
          <w:sz w:val="24"/>
          <w:szCs w:val="24"/>
        </w:rPr>
        <w:t xml:space="preserve"> pisemnym, Syndyk przeprowadzi procedurę zbierania ofert w celu wyłonienia nabywcy.</w:t>
      </w:r>
    </w:p>
    <w:p w14:paraId="3E5A1102" w14:textId="77777777" w:rsidR="00594FBF" w:rsidRPr="00316EDB" w:rsidRDefault="00594FBF" w:rsidP="00594FBF">
      <w:pPr>
        <w:rPr>
          <w:rFonts w:ascii="Times New Roman" w:hAnsi="Times New Roman" w:cs="Times New Roman"/>
          <w:sz w:val="24"/>
          <w:szCs w:val="24"/>
        </w:rPr>
      </w:pPr>
      <w:r w:rsidRPr="00316EDB">
        <w:rPr>
          <w:rFonts w:ascii="Times New Roman" w:hAnsi="Times New Roman" w:cs="Times New Roman"/>
          <w:sz w:val="24"/>
          <w:szCs w:val="24"/>
        </w:rPr>
        <w:t>2.</w:t>
      </w:r>
      <w:r w:rsidR="00D5641E" w:rsidRPr="00316EDB">
        <w:rPr>
          <w:rFonts w:ascii="Times New Roman" w:hAnsi="Times New Roman" w:cs="Times New Roman"/>
          <w:sz w:val="24"/>
          <w:szCs w:val="24"/>
        </w:rPr>
        <w:t>Syndyk będzie</w:t>
      </w:r>
      <w:r w:rsidRPr="00316EDB">
        <w:rPr>
          <w:rFonts w:ascii="Times New Roman" w:hAnsi="Times New Roman" w:cs="Times New Roman"/>
          <w:sz w:val="24"/>
          <w:szCs w:val="24"/>
        </w:rPr>
        <w:t xml:space="preserve"> nadal propagował nieruchomość do sprzedaży na portalach internetowych dotyczących obrotu nieruchomościami   i oczekiwał na </w:t>
      </w:r>
      <w:r w:rsidR="00D5641E" w:rsidRPr="00316EDB">
        <w:rPr>
          <w:rFonts w:ascii="Times New Roman" w:hAnsi="Times New Roman" w:cs="Times New Roman"/>
          <w:sz w:val="24"/>
          <w:szCs w:val="24"/>
        </w:rPr>
        <w:t>składnie ofert</w:t>
      </w:r>
      <w:r w:rsidRPr="00316EDB">
        <w:rPr>
          <w:rFonts w:ascii="Times New Roman" w:hAnsi="Times New Roman" w:cs="Times New Roman"/>
          <w:sz w:val="24"/>
          <w:szCs w:val="24"/>
        </w:rPr>
        <w:t xml:space="preserve"> zakupu prze oferentów zainteresowanych jej </w:t>
      </w:r>
      <w:r w:rsidR="00D5641E" w:rsidRPr="00316EDB">
        <w:rPr>
          <w:rFonts w:ascii="Times New Roman" w:hAnsi="Times New Roman" w:cs="Times New Roman"/>
          <w:sz w:val="24"/>
          <w:szCs w:val="24"/>
        </w:rPr>
        <w:t>zakupem.</w:t>
      </w:r>
    </w:p>
    <w:p w14:paraId="204B506C" w14:textId="77777777" w:rsidR="00594FBF" w:rsidRPr="00316EDB" w:rsidRDefault="00594FBF" w:rsidP="00594FBF">
      <w:pPr>
        <w:rPr>
          <w:rFonts w:ascii="Times New Roman" w:hAnsi="Times New Roman" w:cs="Times New Roman"/>
          <w:sz w:val="24"/>
          <w:szCs w:val="24"/>
        </w:rPr>
      </w:pPr>
      <w:r w:rsidRPr="00316EDB">
        <w:rPr>
          <w:rFonts w:ascii="Times New Roman" w:hAnsi="Times New Roman" w:cs="Times New Roman"/>
          <w:sz w:val="24"/>
          <w:szCs w:val="24"/>
        </w:rPr>
        <w:t xml:space="preserve">3. W przypadku otrzymania oferty </w:t>
      </w:r>
      <w:r w:rsidR="00D5641E" w:rsidRPr="00316EDB">
        <w:rPr>
          <w:rFonts w:ascii="Times New Roman" w:hAnsi="Times New Roman" w:cs="Times New Roman"/>
          <w:sz w:val="24"/>
          <w:szCs w:val="24"/>
        </w:rPr>
        <w:t>zakupu za</w:t>
      </w:r>
      <w:r w:rsidRPr="00316EDB">
        <w:rPr>
          <w:rFonts w:ascii="Times New Roman" w:hAnsi="Times New Roman" w:cs="Times New Roman"/>
          <w:sz w:val="24"/>
          <w:szCs w:val="24"/>
        </w:rPr>
        <w:t xml:space="preserve"> ceną nie niższą niż wskazana w § 3 </w:t>
      </w:r>
      <w:r w:rsidR="00D5641E" w:rsidRPr="00316EDB">
        <w:rPr>
          <w:rFonts w:ascii="Times New Roman" w:hAnsi="Times New Roman" w:cs="Times New Roman"/>
          <w:sz w:val="24"/>
          <w:szCs w:val="24"/>
        </w:rPr>
        <w:t>ust), Syndyk</w:t>
      </w:r>
      <w:r w:rsidRPr="00316EDB">
        <w:rPr>
          <w:rFonts w:ascii="Times New Roman" w:hAnsi="Times New Roman" w:cs="Times New Roman"/>
          <w:sz w:val="24"/>
          <w:szCs w:val="24"/>
        </w:rPr>
        <w:t xml:space="preserve"> wezwie oferenta do wpłaty wadium w wysokości określonej w § 4 ust. 1. Po stwierdzeniu dokonania </w:t>
      </w:r>
      <w:r w:rsidR="00D5641E" w:rsidRPr="00316EDB">
        <w:rPr>
          <w:rFonts w:ascii="Times New Roman" w:hAnsi="Times New Roman" w:cs="Times New Roman"/>
          <w:sz w:val="24"/>
          <w:szCs w:val="24"/>
        </w:rPr>
        <w:t>wpłaty,</w:t>
      </w:r>
      <w:r w:rsidRPr="00316EDB">
        <w:rPr>
          <w:rFonts w:ascii="Times New Roman" w:hAnsi="Times New Roman" w:cs="Times New Roman"/>
          <w:sz w:val="24"/>
          <w:szCs w:val="24"/>
        </w:rPr>
        <w:t xml:space="preserve"> w przypadku braku innych </w:t>
      </w:r>
      <w:r w:rsidR="00D5641E" w:rsidRPr="00316EDB">
        <w:rPr>
          <w:rFonts w:ascii="Times New Roman" w:hAnsi="Times New Roman" w:cs="Times New Roman"/>
          <w:sz w:val="24"/>
          <w:szCs w:val="24"/>
        </w:rPr>
        <w:t>ofert,</w:t>
      </w:r>
      <w:r w:rsidRPr="00316EDB">
        <w:rPr>
          <w:rFonts w:ascii="Times New Roman" w:hAnsi="Times New Roman" w:cs="Times New Roman"/>
          <w:sz w:val="24"/>
          <w:szCs w:val="24"/>
        </w:rPr>
        <w:t xml:space="preserve"> zawiadomi oferenta o jej przyjęciu i uzgodni termin podpisania umowy przeniesienia własności nieruchomości. </w:t>
      </w:r>
    </w:p>
    <w:p w14:paraId="0458F8C9" w14:textId="175AEB56" w:rsidR="00594FBF" w:rsidRP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6EDB">
        <w:rPr>
          <w:rFonts w:ascii="Times New Roman" w:hAnsi="Times New Roman" w:cs="Times New Roman"/>
          <w:sz w:val="24"/>
          <w:szCs w:val="24"/>
        </w:rPr>
        <w:t xml:space="preserve">4. W przypadku wpłynięcia </w:t>
      </w:r>
      <w:r w:rsidR="00D5641E" w:rsidRPr="00316EDB">
        <w:rPr>
          <w:rFonts w:ascii="Times New Roman" w:hAnsi="Times New Roman" w:cs="Times New Roman"/>
          <w:sz w:val="24"/>
          <w:szCs w:val="24"/>
        </w:rPr>
        <w:t>do syndyka</w:t>
      </w:r>
      <w:r w:rsidRPr="00316EDB">
        <w:rPr>
          <w:rFonts w:ascii="Times New Roman" w:hAnsi="Times New Roman" w:cs="Times New Roman"/>
          <w:sz w:val="24"/>
          <w:szCs w:val="24"/>
        </w:rPr>
        <w:t xml:space="preserve"> w okresie pomiędzy złożeniem </w:t>
      </w:r>
      <w:r w:rsidR="00D5641E" w:rsidRPr="00316EDB">
        <w:rPr>
          <w:rFonts w:ascii="Times New Roman" w:hAnsi="Times New Roman" w:cs="Times New Roman"/>
          <w:sz w:val="24"/>
          <w:szCs w:val="24"/>
        </w:rPr>
        <w:t>ofert o</w:t>
      </w:r>
      <w:r w:rsidRPr="00316EDB">
        <w:rPr>
          <w:rFonts w:ascii="Times New Roman" w:hAnsi="Times New Roman" w:cs="Times New Roman"/>
          <w:sz w:val="24"/>
          <w:szCs w:val="24"/>
        </w:rPr>
        <w:t xml:space="preserve"> których mowa w ust. 2 tego </w:t>
      </w:r>
      <w:r w:rsidR="00D5641E" w:rsidRPr="00316EDB">
        <w:rPr>
          <w:rFonts w:ascii="Times New Roman" w:hAnsi="Times New Roman" w:cs="Times New Roman"/>
          <w:sz w:val="24"/>
          <w:szCs w:val="24"/>
        </w:rPr>
        <w:t>paragrafu a</w:t>
      </w:r>
      <w:r w:rsidRPr="00316EDB">
        <w:rPr>
          <w:rFonts w:ascii="Times New Roman" w:hAnsi="Times New Roman" w:cs="Times New Roman"/>
          <w:sz w:val="24"/>
          <w:szCs w:val="24"/>
        </w:rPr>
        <w:t xml:space="preserve"> wpłatą wadium, innych </w:t>
      </w:r>
      <w:r w:rsidR="00D5641E" w:rsidRPr="00316EDB">
        <w:rPr>
          <w:rFonts w:ascii="Times New Roman" w:hAnsi="Times New Roman" w:cs="Times New Roman"/>
          <w:sz w:val="24"/>
          <w:szCs w:val="24"/>
        </w:rPr>
        <w:t>ofert,</w:t>
      </w:r>
      <w:r w:rsidRPr="00316EDB">
        <w:rPr>
          <w:rFonts w:ascii="Times New Roman" w:hAnsi="Times New Roman" w:cs="Times New Roman"/>
          <w:sz w:val="24"/>
          <w:szCs w:val="24"/>
        </w:rPr>
        <w:t xml:space="preserve"> Syndyk wezwie tych oferentów do wpłaty wadium w ciągu 2 dni </w:t>
      </w:r>
      <w:r w:rsidR="00D5641E" w:rsidRPr="00316EDB">
        <w:rPr>
          <w:rFonts w:ascii="Times New Roman" w:hAnsi="Times New Roman" w:cs="Times New Roman"/>
          <w:sz w:val="24"/>
          <w:szCs w:val="24"/>
        </w:rPr>
        <w:t>roboczych i w</w:t>
      </w:r>
      <w:r w:rsidRPr="00316EDB">
        <w:rPr>
          <w:rFonts w:ascii="Times New Roman" w:hAnsi="Times New Roman" w:cs="Times New Roman"/>
          <w:sz w:val="24"/>
          <w:szCs w:val="24"/>
        </w:rPr>
        <w:t xml:space="preserve"> przypadku jego wpłaty podejmie z wszystkimi </w:t>
      </w:r>
      <w:r w:rsidR="00D5641E" w:rsidRPr="00316EDB">
        <w:rPr>
          <w:rFonts w:ascii="Times New Roman" w:hAnsi="Times New Roman" w:cs="Times New Roman"/>
          <w:sz w:val="24"/>
          <w:szCs w:val="24"/>
        </w:rPr>
        <w:t>oferentami,</w:t>
      </w:r>
      <w:r w:rsidRPr="00316EDB">
        <w:rPr>
          <w:rFonts w:ascii="Times New Roman" w:hAnsi="Times New Roman" w:cs="Times New Roman"/>
          <w:sz w:val="24"/>
          <w:szCs w:val="24"/>
        </w:rPr>
        <w:t xml:space="preserve"> którzy wpłacili wadium </w:t>
      </w:r>
      <w:r w:rsidR="00540052" w:rsidRPr="00316EDB">
        <w:rPr>
          <w:rFonts w:ascii="Times New Roman" w:hAnsi="Times New Roman" w:cs="Times New Roman"/>
          <w:sz w:val="24"/>
          <w:szCs w:val="24"/>
        </w:rPr>
        <w:t xml:space="preserve">w </w:t>
      </w:r>
      <w:r w:rsidR="00D5641E" w:rsidRPr="00316EDB">
        <w:rPr>
          <w:rFonts w:ascii="Times New Roman" w:hAnsi="Times New Roman" w:cs="Times New Roman"/>
          <w:sz w:val="24"/>
          <w:szCs w:val="24"/>
        </w:rPr>
        <w:t>terminie negocjacje</w:t>
      </w:r>
      <w:r w:rsidRPr="00316EDB">
        <w:rPr>
          <w:rFonts w:ascii="Times New Roman" w:hAnsi="Times New Roman" w:cs="Times New Roman"/>
          <w:sz w:val="24"/>
          <w:szCs w:val="24"/>
        </w:rPr>
        <w:t xml:space="preserve"> celem </w:t>
      </w:r>
      <w:r w:rsidR="00D5641E" w:rsidRPr="00316EDB">
        <w:rPr>
          <w:rFonts w:ascii="Times New Roman" w:hAnsi="Times New Roman" w:cs="Times New Roman"/>
          <w:sz w:val="24"/>
          <w:szCs w:val="24"/>
        </w:rPr>
        <w:t>wyłonienia oferenta</w:t>
      </w:r>
      <w:r w:rsidRPr="00316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deklarującego najwyższą cen</w:t>
      </w:r>
      <w:r w:rsidR="008E07E0">
        <w:rPr>
          <w:rFonts w:ascii="Times New Roman" w:hAnsi="Times New Roman" w:cs="Times New Roman"/>
          <w:sz w:val="24"/>
          <w:szCs w:val="24"/>
        </w:rPr>
        <w:t>ę.</w:t>
      </w:r>
    </w:p>
    <w:sectPr w:rsidR="00594FBF" w:rsidRPr="00594FBF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942"/>
    <w:multiLevelType w:val="hybridMultilevel"/>
    <w:tmpl w:val="258A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515">
    <w:abstractNumId w:val="3"/>
  </w:num>
  <w:num w:numId="2" w16cid:durableId="183329407">
    <w:abstractNumId w:val="7"/>
  </w:num>
  <w:num w:numId="3" w16cid:durableId="1793210776">
    <w:abstractNumId w:val="8"/>
  </w:num>
  <w:num w:numId="4" w16cid:durableId="197091748">
    <w:abstractNumId w:val="1"/>
  </w:num>
  <w:num w:numId="5" w16cid:durableId="663317368">
    <w:abstractNumId w:val="2"/>
  </w:num>
  <w:num w:numId="6" w16cid:durableId="307513070">
    <w:abstractNumId w:val="6"/>
  </w:num>
  <w:num w:numId="7" w16cid:durableId="286393644">
    <w:abstractNumId w:val="5"/>
  </w:num>
  <w:num w:numId="8" w16cid:durableId="861479743">
    <w:abstractNumId w:val="0"/>
  </w:num>
  <w:num w:numId="9" w16cid:durableId="93865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mailMerge>
    <w:mainDocumentType w:val="formLetters"/>
    <w:linkToQuery/>
    <w:dataType w:val="native"/>
    <w:connectString w:val="Provider=Microsoft.ACE.OLEDB.12.0;User ID=Admin;Data Source=Y:\Bieżące sprawy\SR JELENI GÓRA\Butra Renata_JG1J_GUp-s_197_2023_GU_192_2023\baza adresowa  właściw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dataSource r:id="rId1"/>
    <w:viewMergedData/>
    <w:odso>
      <w:udl w:val="Provider=Microsoft.ACE.OLEDB.12.0;User ID=Admin;Data Source=Y:\Bieżące sprawy\SR JELENI GÓRA\Butra Renata_JG1J_GUp-s_197_2023_GU_192_2023\baza adresowa  właściw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rkusz1$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firma"/>
        <w:mappedName w:val="Firma"/>
        <w:column w:val="15"/>
        <w:lid w:val="pl-PL"/>
      </w:fieldMapData>
      <w:fieldMapData>
        <w:type w:val="dbColumn"/>
        <w:name w:val="adres"/>
        <w:mappedName w:val="Adres 1"/>
        <w:column w:val="16"/>
        <w:lid w:val="pl-PL"/>
      </w:fieldMapData>
      <w:fieldMapData>
        <w:lid w:val="pl-PL"/>
      </w:fieldMapData>
      <w:fieldMapData>
        <w:type w:val="dbColumn"/>
        <w:name w:val="miasto"/>
        <w:mappedName w:val="Miasto"/>
        <w:column w:val="18"/>
        <w:lid w:val="pl-PL"/>
      </w:fieldMapData>
      <w:fieldMapData>
        <w:lid w:val="pl-PL"/>
      </w:fieldMapData>
      <w:fieldMapData>
        <w:type w:val="dbColumn"/>
        <w:name w:val="kod pocztowy"/>
        <w:mappedName w:val="Kod pocztowy"/>
        <w:column w:val="17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F"/>
    <w:rsid w:val="00001D87"/>
    <w:rsid w:val="000403BD"/>
    <w:rsid w:val="00083CA4"/>
    <w:rsid w:val="000A0609"/>
    <w:rsid w:val="001038C4"/>
    <w:rsid w:val="0010468F"/>
    <w:rsid w:val="001B165B"/>
    <w:rsid w:val="00254EDB"/>
    <w:rsid w:val="00267532"/>
    <w:rsid w:val="0027247F"/>
    <w:rsid w:val="002C2CE4"/>
    <w:rsid w:val="003052BC"/>
    <w:rsid w:val="00311354"/>
    <w:rsid w:val="00316EDB"/>
    <w:rsid w:val="003238D1"/>
    <w:rsid w:val="00350504"/>
    <w:rsid w:val="003A0E75"/>
    <w:rsid w:val="003A1562"/>
    <w:rsid w:val="003D2A6C"/>
    <w:rsid w:val="003D6301"/>
    <w:rsid w:val="003E2D52"/>
    <w:rsid w:val="00422BE1"/>
    <w:rsid w:val="00433E5A"/>
    <w:rsid w:val="004A6F3D"/>
    <w:rsid w:val="004B78EC"/>
    <w:rsid w:val="004C073A"/>
    <w:rsid w:val="004E1ECE"/>
    <w:rsid w:val="004F07A4"/>
    <w:rsid w:val="0052274D"/>
    <w:rsid w:val="00540052"/>
    <w:rsid w:val="00573B12"/>
    <w:rsid w:val="0057527B"/>
    <w:rsid w:val="00583B6D"/>
    <w:rsid w:val="00594FBF"/>
    <w:rsid w:val="005B4F92"/>
    <w:rsid w:val="005D1C74"/>
    <w:rsid w:val="005D762B"/>
    <w:rsid w:val="00670E6E"/>
    <w:rsid w:val="006826AE"/>
    <w:rsid w:val="006C6EB8"/>
    <w:rsid w:val="007205CD"/>
    <w:rsid w:val="00765CF6"/>
    <w:rsid w:val="00767FB6"/>
    <w:rsid w:val="007735EF"/>
    <w:rsid w:val="007B1880"/>
    <w:rsid w:val="007B6CEB"/>
    <w:rsid w:val="007D2F8B"/>
    <w:rsid w:val="007D33E9"/>
    <w:rsid w:val="00802657"/>
    <w:rsid w:val="00804031"/>
    <w:rsid w:val="00813B9B"/>
    <w:rsid w:val="00827C09"/>
    <w:rsid w:val="008428E8"/>
    <w:rsid w:val="0087217E"/>
    <w:rsid w:val="008724B5"/>
    <w:rsid w:val="008E07E0"/>
    <w:rsid w:val="009212CA"/>
    <w:rsid w:val="00934C4C"/>
    <w:rsid w:val="0094747E"/>
    <w:rsid w:val="00971715"/>
    <w:rsid w:val="009B062C"/>
    <w:rsid w:val="00A225C7"/>
    <w:rsid w:val="00A47270"/>
    <w:rsid w:val="00AB4109"/>
    <w:rsid w:val="00AB7705"/>
    <w:rsid w:val="00B04DAF"/>
    <w:rsid w:val="00B2640F"/>
    <w:rsid w:val="00B35A4D"/>
    <w:rsid w:val="00B63982"/>
    <w:rsid w:val="00B726AF"/>
    <w:rsid w:val="00B8704F"/>
    <w:rsid w:val="00B97C2F"/>
    <w:rsid w:val="00BD63A7"/>
    <w:rsid w:val="00C31580"/>
    <w:rsid w:val="00C86087"/>
    <w:rsid w:val="00C97533"/>
    <w:rsid w:val="00C97E0F"/>
    <w:rsid w:val="00CC08AF"/>
    <w:rsid w:val="00CE3D5C"/>
    <w:rsid w:val="00CF64A6"/>
    <w:rsid w:val="00D226E4"/>
    <w:rsid w:val="00D5641E"/>
    <w:rsid w:val="00D70505"/>
    <w:rsid w:val="00DD3382"/>
    <w:rsid w:val="00DF0D28"/>
    <w:rsid w:val="00EB2E30"/>
    <w:rsid w:val="00EE211D"/>
    <w:rsid w:val="00EF4E8B"/>
    <w:rsid w:val="00F66EF8"/>
    <w:rsid w:val="00F710EF"/>
    <w:rsid w:val="00F80311"/>
    <w:rsid w:val="00F803B3"/>
    <w:rsid w:val="00FB636D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FCEA"/>
  <w15:docId w15:val="{802E16B9-1654-4115-B78E-839F890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CD"/>
    <w:pPr>
      <w:ind w:left="720"/>
      <w:contextualSpacing/>
    </w:pPr>
  </w:style>
  <w:style w:type="paragraph" w:customStyle="1" w:styleId="Normalny1">
    <w:name w:val="Normalny1"/>
    <w:rsid w:val="00594FBF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Bie&#380;&#261;ce%20sprawy\SR%20JELENI%20G&#211;RA\Butra%20Renata_JG1J_GUp-s_197_2023_GU_192_2023\baza%20adresowa%20%20w&#322;a&#347;ciwa.xlsx" TargetMode="External"/><Relationship Id="rId1" Type="http://schemas.openxmlformats.org/officeDocument/2006/relationships/mailMergeSource" Target="file:///Y:\Bie&#380;&#261;ce%20sprawy\SR%20JELENI%20G&#211;RA\Butra%20Renata_JG1J_GUp-s_197_2023_GU_192_2023\baza%20adresowa%20%20w&#322;a&#347;ciwa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syndyk.bm@gmail.com</cp:lastModifiedBy>
  <cp:revision>6</cp:revision>
  <cp:lastPrinted>2024-05-18T08:19:00Z</cp:lastPrinted>
  <dcterms:created xsi:type="dcterms:W3CDTF">2024-05-18T07:48:00Z</dcterms:created>
  <dcterms:modified xsi:type="dcterms:W3CDTF">2024-05-18T09:25:00Z</dcterms:modified>
</cp:coreProperties>
</file>